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8F574" w14:textId="77777777" w:rsidR="00E35F78" w:rsidRPr="00F573FE" w:rsidRDefault="00E35F78" w:rsidP="00DF655B">
      <w:pPr>
        <w:pStyle w:val="Ttuloprincipal"/>
        <w:spacing w:after="120" w:line="240" w:lineRule="auto"/>
        <w:rPr>
          <w:rFonts w:asciiTheme="minorHAnsi" w:hAnsiTheme="minorHAnsi" w:cstheme="minorHAnsi"/>
        </w:rPr>
      </w:pPr>
      <w:r w:rsidRPr="00F573FE">
        <w:rPr>
          <w:rFonts w:asciiTheme="minorHAnsi" w:eastAsia="Arial Unicode MS" w:hAnsiTheme="minorHAnsi" w:cstheme="minorHAnsi"/>
          <w:b/>
        </w:rPr>
        <w:t>AÇÃO DE FORMAÇÃO</w:t>
      </w:r>
    </w:p>
    <w:p w14:paraId="557D41C6" w14:textId="3F108DCE" w:rsidR="00E35F78" w:rsidRPr="00C53FB7" w:rsidRDefault="00E35F78" w:rsidP="00F92DC5">
      <w:pPr>
        <w:pStyle w:val="Estilopadro"/>
        <w:spacing w:after="120" w:line="240" w:lineRule="auto"/>
        <w:jc w:val="both"/>
        <w:rPr>
          <w:rFonts w:asciiTheme="minorHAnsi" w:eastAsia="Arial Unicode MS" w:hAnsiTheme="minorHAnsi" w:cstheme="minorHAnsi"/>
          <w:b/>
          <w:bCs/>
          <w:color w:val="660033"/>
          <w:sz w:val="36"/>
          <w:szCs w:val="36"/>
        </w:rPr>
      </w:pPr>
      <w:r w:rsidRPr="00C53FB7">
        <w:rPr>
          <w:rFonts w:asciiTheme="minorHAnsi" w:eastAsia="Arial Unicode MS" w:hAnsiTheme="minorHAnsi" w:cstheme="minorHAnsi"/>
          <w:noProof/>
          <w:sz w:val="36"/>
          <w:szCs w:val="36"/>
        </w:rPr>
        <w:drawing>
          <wp:anchor distT="0" distB="0" distL="114300" distR="114300" simplePos="0" relativeHeight="251656704" behindDoc="1" locked="0" layoutInCell="1" allowOverlap="1" wp14:anchorId="47CCD180" wp14:editId="178E0693">
            <wp:simplePos x="0" y="0"/>
            <wp:positionH relativeFrom="column">
              <wp:posOffset>16510</wp:posOffset>
            </wp:positionH>
            <wp:positionV relativeFrom="paragraph">
              <wp:posOffset>41910</wp:posOffset>
            </wp:positionV>
            <wp:extent cx="295275" cy="295275"/>
            <wp:effectExtent l="19050" t="0" r="9525" b="0"/>
            <wp:wrapTight wrapText="bothSides">
              <wp:wrapPolygon edited="0">
                <wp:start x="-1394" y="0"/>
                <wp:lineTo x="-1394" y="20903"/>
                <wp:lineTo x="22297" y="20903"/>
                <wp:lineTo x="22297" y="0"/>
                <wp:lineTo x="-1394" y="0"/>
              </wp:wrapPolygon>
            </wp:wrapTight>
            <wp:docPr id="4" name="Picture 1" descr="setinh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inha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4546" w:rsidRPr="00C53FB7">
        <w:rPr>
          <w:rFonts w:asciiTheme="minorHAnsi" w:eastAsia="Arial Unicode MS" w:hAnsiTheme="minorHAnsi" w:cstheme="minorHAnsi"/>
          <w:b/>
          <w:noProof/>
          <w:color w:val="660033"/>
          <w:sz w:val="36"/>
          <w:szCs w:val="36"/>
        </w:rPr>
        <w:t xml:space="preserve">Respostas Sociais do Futuro </w:t>
      </w:r>
      <w:r w:rsidR="00C53FB7" w:rsidRPr="00C53FB7">
        <w:rPr>
          <w:rFonts w:asciiTheme="minorHAnsi" w:eastAsia="Arial Unicode MS" w:hAnsiTheme="minorHAnsi" w:cstheme="minorHAnsi"/>
          <w:b/>
          <w:noProof/>
          <w:color w:val="660033"/>
          <w:sz w:val="36"/>
          <w:szCs w:val="36"/>
        </w:rPr>
        <w:t>-</w:t>
      </w:r>
      <w:r w:rsidR="00504546" w:rsidRPr="00C53FB7">
        <w:rPr>
          <w:rFonts w:asciiTheme="minorHAnsi" w:eastAsia="Arial Unicode MS" w:hAnsiTheme="minorHAnsi" w:cstheme="minorHAnsi"/>
          <w:b/>
          <w:noProof/>
          <w:color w:val="660033"/>
          <w:sz w:val="36"/>
          <w:szCs w:val="36"/>
        </w:rPr>
        <w:t xml:space="preserve"> O Primado do Serviço de Apoio Domiciliário</w:t>
      </w:r>
    </w:p>
    <w:p w14:paraId="382E15BD" w14:textId="77777777" w:rsidR="006B7601" w:rsidRPr="00C53FB7" w:rsidRDefault="006B7601" w:rsidP="00C53FB7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="Arial Unicode MS" w:hAnsiTheme="minorHAnsi" w:cstheme="minorHAnsi"/>
          <w:color w:val="201F1E"/>
          <w:sz w:val="22"/>
          <w:szCs w:val="22"/>
          <w:bdr w:val="none" w:sz="0" w:space="0" w:color="auto" w:frame="1"/>
        </w:rPr>
      </w:pPr>
      <w:r w:rsidRPr="00C53FB7">
        <w:rPr>
          <w:rFonts w:asciiTheme="minorHAnsi" w:eastAsia="Arial Unicode MS" w:hAnsiTheme="minorHAnsi" w:cstheme="minorHAnsi"/>
          <w:color w:val="201F1E"/>
          <w:sz w:val="22"/>
          <w:szCs w:val="22"/>
          <w:bdr w:val="none" w:sz="0" w:space="0" w:color="auto" w:frame="1"/>
        </w:rPr>
        <w:t>Esta formação visa dotar os/as formandos/as de competências de reflexão, planeamento e organização de respostas sociais na área do envelhecimento, em especial na construção e reinvenção do serviço de apoio domiciliário.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35F78" w:rsidRPr="00F573FE" w14:paraId="3338917B" w14:textId="77777777" w:rsidTr="00FA6547">
        <w:tc>
          <w:tcPr>
            <w:tcW w:w="10490" w:type="dxa"/>
          </w:tcPr>
          <w:p w14:paraId="630E35F3" w14:textId="77777777" w:rsidR="00E35F78" w:rsidRPr="00F573FE" w:rsidRDefault="00E35F78" w:rsidP="00161F01">
            <w:pPr>
              <w:pStyle w:val="Default"/>
              <w:spacing w:after="120"/>
              <w:rPr>
                <w:rFonts w:asciiTheme="minorHAnsi" w:eastAsia="Arial Unicode MS" w:hAnsiTheme="minorHAnsi" w:cstheme="minorHAnsi"/>
                <w:color w:val="4F81BD" w:themeColor="accent1"/>
                <w:sz w:val="6"/>
                <w:szCs w:val="6"/>
              </w:rPr>
            </w:pPr>
          </w:p>
        </w:tc>
      </w:tr>
    </w:tbl>
    <w:tbl>
      <w:tblPr>
        <w:tblW w:w="0" w:type="auto"/>
        <w:tblInd w:w="109" w:type="dxa"/>
        <w:tblLook w:val="0000" w:firstRow="0" w:lastRow="0" w:firstColumn="0" w:lastColumn="0" w:noHBand="0" w:noVBand="0"/>
      </w:tblPr>
      <w:tblGrid>
        <w:gridCol w:w="10490"/>
      </w:tblGrid>
      <w:tr w:rsidR="00E35F78" w:rsidRPr="00F573FE" w14:paraId="42407763" w14:textId="77777777" w:rsidTr="00FA6547">
        <w:tc>
          <w:tcPr>
            <w:tcW w:w="10490" w:type="dxa"/>
            <w:shd w:val="clear" w:color="auto" w:fill="FFFFFF"/>
          </w:tcPr>
          <w:p w14:paraId="1C31EC3C" w14:textId="77777777" w:rsidR="00E35F78" w:rsidRPr="00C53FB7" w:rsidRDefault="00E35F78" w:rsidP="00161F01">
            <w:pPr>
              <w:pStyle w:val="Estilopadro"/>
              <w:spacing w:after="120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14:paraId="3E30F6A5" w14:textId="77777777" w:rsidR="00E35F78" w:rsidRPr="00C53FB7" w:rsidRDefault="00E35F78" w:rsidP="00161F01">
      <w:pPr>
        <w:pStyle w:val="Pa2"/>
        <w:spacing w:after="120"/>
        <w:rPr>
          <w:rFonts w:asciiTheme="minorHAnsi" w:hAnsiTheme="minorHAnsi" w:cstheme="minorHAnsi"/>
          <w:sz w:val="28"/>
          <w:szCs w:val="28"/>
        </w:rPr>
      </w:pPr>
      <w:r w:rsidRPr="00C53FB7">
        <w:rPr>
          <w:rFonts w:asciiTheme="minorHAnsi" w:eastAsia="Arial Unicode MS" w:hAnsiTheme="minorHAnsi" w:cstheme="minorHAnsi"/>
          <w:b/>
          <w:color w:val="632423"/>
          <w:sz w:val="28"/>
          <w:szCs w:val="28"/>
        </w:rPr>
        <w:t>CONTEÚDOS PROGRAMÁTICOS</w:t>
      </w:r>
    </w:p>
    <w:p w14:paraId="2557ABD7" w14:textId="77777777" w:rsidR="00504546" w:rsidRPr="00C53FB7" w:rsidRDefault="00504546" w:rsidP="00C53FB7">
      <w:pPr>
        <w:pStyle w:val="Default"/>
        <w:numPr>
          <w:ilvl w:val="0"/>
          <w:numId w:val="3"/>
        </w:numPr>
        <w:tabs>
          <w:tab w:val="left" w:pos="284"/>
        </w:tabs>
        <w:spacing w:after="12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C53FB7">
        <w:rPr>
          <w:rFonts w:asciiTheme="minorHAnsi" w:eastAsia="Arial Unicode MS" w:hAnsiTheme="minorHAnsi" w:cstheme="minorHAnsi"/>
          <w:sz w:val="22"/>
          <w:szCs w:val="22"/>
        </w:rPr>
        <w:t>O futuro das respostas sociais na Europa e em Portugal;</w:t>
      </w:r>
    </w:p>
    <w:p w14:paraId="2F682E06" w14:textId="77777777" w:rsidR="00504546" w:rsidRPr="00C53FB7" w:rsidRDefault="00504546" w:rsidP="00C53FB7">
      <w:pPr>
        <w:pStyle w:val="Default"/>
        <w:numPr>
          <w:ilvl w:val="0"/>
          <w:numId w:val="3"/>
        </w:numPr>
        <w:tabs>
          <w:tab w:val="left" w:pos="284"/>
        </w:tabs>
        <w:spacing w:after="12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C53FB7">
        <w:rPr>
          <w:rFonts w:asciiTheme="minorHAnsi" w:eastAsia="Arial Unicode MS" w:hAnsiTheme="minorHAnsi" w:cstheme="minorHAnsi"/>
          <w:sz w:val="22"/>
          <w:szCs w:val="22"/>
        </w:rPr>
        <w:t>Potencialidades de financiamento;</w:t>
      </w:r>
    </w:p>
    <w:p w14:paraId="4ABA6AA1" w14:textId="77777777" w:rsidR="00504546" w:rsidRPr="00C53FB7" w:rsidRDefault="00504546" w:rsidP="00C53FB7">
      <w:pPr>
        <w:pStyle w:val="Default"/>
        <w:numPr>
          <w:ilvl w:val="0"/>
          <w:numId w:val="3"/>
        </w:numPr>
        <w:tabs>
          <w:tab w:val="left" w:pos="284"/>
        </w:tabs>
        <w:spacing w:after="12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C53FB7">
        <w:rPr>
          <w:rFonts w:asciiTheme="minorHAnsi" w:eastAsia="Arial Unicode MS" w:hAnsiTheme="minorHAnsi" w:cstheme="minorHAnsi"/>
          <w:sz w:val="22"/>
          <w:szCs w:val="22"/>
        </w:rPr>
        <w:t>Planear a longevidade e prevenir a dependência;</w:t>
      </w:r>
    </w:p>
    <w:p w14:paraId="6C998325" w14:textId="77777777" w:rsidR="00504546" w:rsidRPr="00C53FB7" w:rsidRDefault="00504546" w:rsidP="00C53FB7">
      <w:pPr>
        <w:pStyle w:val="Default"/>
        <w:numPr>
          <w:ilvl w:val="0"/>
          <w:numId w:val="3"/>
        </w:numPr>
        <w:tabs>
          <w:tab w:val="left" w:pos="284"/>
        </w:tabs>
        <w:spacing w:after="12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C53FB7">
        <w:rPr>
          <w:rFonts w:asciiTheme="minorHAnsi" w:eastAsia="Arial Unicode MS" w:hAnsiTheme="minorHAnsi" w:cstheme="minorHAnsi"/>
          <w:sz w:val="22"/>
          <w:szCs w:val="22"/>
        </w:rPr>
        <w:t>Discussão de casos práticos:</w:t>
      </w:r>
    </w:p>
    <w:p w14:paraId="5849086B" w14:textId="77777777" w:rsidR="00504546" w:rsidRPr="00C53FB7" w:rsidRDefault="00504546" w:rsidP="00C53FB7">
      <w:pPr>
        <w:pStyle w:val="Default"/>
        <w:numPr>
          <w:ilvl w:val="0"/>
          <w:numId w:val="3"/>
        </w:numPr>
        <w:tabs>
          <w:tab w:val="left" w:pos="284"/>
        </w:tabs>
        <w:spacing w:after="12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C53FB7">
        <w:rPr>
          <w:rFonts w:asciiTheme="minorHAnsi" w:eastAsia="Arial Unicode MS" w:hAnsiTheme="minorHAnsi" w:cstheme="minorHAnsi"/>
          <w:sz w:val="22"/>
          <w:szCs w:val="22"/>
        </w:rPr>
        <w:t>O serviço de apoio domiciliário – Potencialidades e constrangimentos;</w:t>
      </w:r>
    </w:p>
    <w:p w14:paraId="04D4D2F5" w14:textId="77777777" w:rsidR="00504546" w:rsidRPr="00C53FB7" w:rsidRDefault="00504546" w:rsidP="00C53FB7">
      <w:pPr>
        <w:pStyle w:val="Default"/>
        <w:numPr>
          <w:ilvl w:val="0"/>
          <w:numId w:val="3"/>
        </w:numPr>
        <w:tabs>
          <w:tab w:val="left" w:pos="284"/>
        </w:tabs>
        <w:spacing w:after="12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C53FB7">
        <w:rPr>
          <w:rFonts w:asciiTheme="minorHAnsi" w:eastAsia="Arial Unicode MS" w:hAnsiTheme="minorHAnsi" w:cstheme="minorHAnsi"/>
          <w:sz w:val="22"/>
          <w:szCs w:val="22"/>
        </w:rPr>
        <w:t>Como organizar a SAD do futuro – gestão de equipas, código de conduta, sigilo profissional, gestão da chave;</w:t>
      </w:r>
    </w:p>
    <w:p w14:paraId="0CBE5958" w14:textId="73ADAB8F" w:rsidR="00DF655B" w:rsidRPr="00C53FB7" w:rsidRDefault="00504546" w:rsidP="00C53FB7">
      <w:pPr>
        <w:pStyle w:val="Default"/>
        <w:numPr>
          <w:ilvl w:val="0"/>
          <w:numId w:val="3"/>
        </w:numPr>
        <w:tabs>
          <w:tab w:val="left" w:pos="284"/>
        </w:tabs>
        <w:spacing w:after="12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C53FB7">
        <w:rPr>
          <w:rFonts w:asciiTheme="minorHAnsi" w:eastAsia="Arial Unicode MS" w:hAnsiTheme="minorHAnsi" w:cstheme="minorHAnsi"/>
          <w:sz w:val="22"/>
          <w:szCs w:val="22"/>
        </w:rPr>
        <w:t>O apoio aos cuidadores informais;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35F78" w:rsidRPr="00F573FE" w14:paraId="3CC4AF0D" w14:textId="77777777" w:rsidTr="00FA6547">
        <w:tc>
          <w:tcPr>
            <w:tcW w:w="10490" w:type="dxa"/>
          </w:tcPr>
          <w:p w14:paraId="7D7641BB" w14:textId="77777777" w:rsidR="00E35F78" w:rsidRPr="00F573FE" w:rsidRDefault="00E35F78" w:rsidP="00161F01">
            <w:pPr>
              <w:pStyle w:val="Default"/>
              <w:spacing w:after="120"/>
              <w:rPr>
                <w:rFonts w:asciiTheme="minorHAnsi" w:eastAsia="Arial Unicode MS" w:hAnsiTheme="minorHAnsi" w:cstheme="minorHAnsi"/>
                <w:color w:val="4F81BD" w:themeColor="accent1"/>
                <w:sz w:val="6"/>
                <w:szCs w:val="6"/>
              </w:rPr>
            </w:pPr>
          </w:p>
        </w:tc>
      </w:tr>
    </w:tbl>
    <w:p w14:paraId="607C52F9" w14:textId="77777777" w:rsidR="00E35F78" w:rsidRPr="00C53FB7" w:rsidRDefault="00E35F78" w:rsidP="00161F01">
      <w:pPr>
        <w:pStyle w:val="Pa2"/>
        <w:spacing w:after="120"/>
        <w:rPr>
          <w:rFonts w:asciiTheme="minorHAnsi" w:hAnsiTheme="minorHAnsi" w:cstheme="minorHAnsi"/>
          <w:sz w:val="28"/>
          <w:szCs w:val="28"/>
        </w:rPr>
      </w:pPr>
      <w:r w:rsidRPr="00C53FB7">
        <w:rPr>
          <w:rFonts w:asciiTheme="minorHAnsi" w:eastAsia="Arial Unicode MS" w:hAnsiTheme="minorHAnsi" w:cstheme="minorHAnsi"/>
          <w:b/>
          <w:color w:val="632423"/>
          <w:sz w:val="28"/>
          <w:szCs w:val="28"/>
        </w:rPr>
        <w:t xml:space="preserve">OBJETIVO GERAL </w:t>
      </w:r>
    </w:p>
    <w:p w14:paraId="2843674F" w14:textId="00C206B1" w:rsidR="00DF655B" w:rsidRPr="00C53FB7" w:rsidRDefault="00504546" w:rsidP="00F573FE">
      <w:pPr>
        <w:pStyle w:val="Default"/>
        <w:spacing w:after="120" w:line="360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C53FB7">
        <w:rPr>
          <w:rFonts w:asciiTheme="minorHAnsi" w:eastAsia="Arial Unicode MS" w:hAnsiTheme="minorHAnsi" w:cstheme="minorHAnsi"/>
          <w:sz w:val="22"/>
          <w:szCs w:val="22"/>
        </w:rPr>
        <w:t>Conhecer e desenvolver competências no âmbito da gestão de respostas sociais, no domínio do envelhecimento</w:t>
      </w:r>
      <w:r w:rsidR="00A60A66" w:rsidRPr="00C53FB7">
        <w:rPr>
          <w:rFonts w:asciiTheme="minorHAnsi" w:eastAsia="Arial Unicode MS" w:hAnsiTheme="minorHAnsi" w:cstheme="minorHAnsi"/>
          <w:sz w:val="22"/>
          <w:szCs w:val="22"/>
        </w:rPr>
        <w:t>.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35F78" w:rsidRPr="00F573FE" w14:paraId="50C3ED45" w14:textId="77777777" w:rsidTr="00FA6547">
        <w:tc>
          <w:tcPr>
            <w:tcW w:w="10490" w:type="dxa"/>
          </w:tcPr>
          <w:p w14:paraId="3CDEF759" w14:textId="77777777" w:rsidR="00E35F78" w:rsidRPr="00F573FE" w:rsidRDefault="00E35F78" w:rsidP="00E45938">
            <w:pPr>
              <w:pStyle w:val="Default"/>
              <w:rPr>
                <w:rFonts w:asciiTheme="minorHAnsi" w:eastAsia="Arial Unicode MS" w:hAnsiTheme="minorHAnsi" w:cstheme="minorHAnsi"/>
                <w:color w:val="4F81BD" w:themeColor="accent1"/>
                <w:sz w:val="6"/>
                <w:szCs w:val="6"/>
              </w:rPr>
            </w:pPr>
          </w:p>
        </w:tc>
      </w:tr>
    </w:tbl>
    <w:p w14:paraId="0772450A" w14:textId="77777777" w:rsidR="00E35F78" w:rsidRPr="00C53FB7" w:rsidRDefault="00E35F78" w:rsidP="00161F01">
      <w:pPr>
        <w:pStyle w:val="Pa2"/>
        <w:spacing w:after="120"/>
        <w:rPr>
          <w:rFonts w:asciiTheme="minorHAnsi" w:hAnsiTheme="minorHAnsi" w:cstheme="minorHAnsi"/>
          <w:sz w:val="28"/>
          <w:szCs w:val="28"/>
        </w:rPr>
      </w:pPr>
      <w:r w:rsidRPr="00C53FB7">
        <w:rPr>
          <w:rFonts w:asciiTheme="minorHAnsi" w:eastAsia="Arial Unicode MS" w:hAnsiTheme="minorHAnsi" w:cstheme="minorHAnsi"/>
          <w:b/>
          <w:color w:val="632423"/>
          <w:sz w:val="28"/>
          <w:szCs w:val="28"/>
        </w:rPr>
        <w:t>OBJETIVOS ESPECÍFICOS</w:t>
      </w:r>
    </w:p>
    <w:p w14:paraId="33DDEF9D" w14:textId="77777777" w:rsidR="00504546" w:rsidRPr="00C53FB7" w:rsidRDefault="00504546" w:rsidP="005D0C7D">
      <w:pPr>
        <w:pStyle w:val="Default"/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C53FB7">
        <w:rPr>
          <w:rFonts w:asciiTheme="minorHAnsi" w:eastAsia="Arial Unicode MS" w:hAnsiTheme="minorHAnsi" w:cstheme="minorHAnsi"/>
          <w:sz w:val="22"/>
          <w:szCs w:val="22"/>
        </w:rPr>
        <w:t>- Promover uma reflexão critica sobre o planeamento e gestão das respostas sociais;</w:t>
      </w:r>
    </w:p>
    <w:p w14:paraId="643E3585" w14:textId="77777777" w:rsidR="00504546" w:rsidRPr="00C53FB7" w:rsidRDefault="00504546" w:rsidP="005D0C7D">
      <w:pPr>
        <w:pStyle w:val="Default"/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C53FB7">
        <w:rPr>
          <w:rFonts w:asciiTheme="minorHAnsi" w:eastAsia="Arial Unicode MS" w:hAnsiTheme="minorHAnsi" w:cstheme="minorHAnsi"/>
          <w:sz w:val="22"/>
          <w:szCs w:val="22"/>
        </w:rPr>
        <w:t>- Adquirir competências para a criação de ofertas que permitam o ageing in place;</w:t>
      </w:r>
    </w:p>
    <w:p w14:paraId="5737CA4D" w14:textId="41982734" w:rsidR="00033994" w:rsidRPr="00C53FB7" w:rsidRDefault="00504546" w:rsidP="005D0C7D">
      <w:pPr>
        <w:pStyle w:val="Default"/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C53FB7">
        <w:rPr>
          <w:rFonts w:asciiTheme="minorHAnsi" w:eastAsia="Arial Unicode MS" w:hAnsiTheme="minorHAnsi" w:cstheme="minorHAnsi"/>
          <w:sz w:val="22"/>
          <w:szCs w:val="22"/>
        </w:rPr>
        <w:t>- Desenhar o serviço de apoio domiciliário e o apoio aos cuidadores informais.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35F78" w:rsidRPr="00F573FE" w14:paraId="7229C3DD" w14:textId="77777777" w:rsidTr="00FA6547">
        <w:tc>
          <w:tcPr>
            <w:tcW w:w="10490" w:type="dxa"/>
          </w:tcPr>
          <w:p w14:paraId="72884E1E" w14:textId="77777777" w:rsidR="00E35F78" w:rsidRPr="00F573FE" w:rsidRDefault="00E35F78" w:rsidP="00161F01">
            <w:pPr>
              <w:pStyle w:val="Default"/>
              <w:spacing w:after="120"/>
              <w:rPr>
                <w:rFonts w:asciiTheme="minorHAnsi" w:eastAsia="Arial Unicode MS" w:hAnsiTheme="minorHAnsi" w:cstheme="minorHAnsi"/>
                <w:color w:val="4F81BD" w:themeColor="accent1"/>
                <w:sz w:val="6"/>
                <w:szCs w:val="6"/>
              </w:rPr>
            </w:pPr>
          </w:p>
        </w:tc>
      </w:tr>
    </w:tbl>
    <w:p w14:paraId="474BF5F0" w14:textId="77777777" w:rsidR="00E35F78" w:rsidRPr="00C53FB7" w:rsidRDefault="00E35F78" w:rsidP="00161F01">
      <w:pPr>
        <w:pStyle w:val="Pa2"/>
        <w:spacing w:after="120"/>
        <w:rPr>
          <w:rFonts w:asciiTheme="minorHAnsi" w:hAnsiTheme="minorHAnsi" w:cstheme="minorHAnsi"/>
          <w:sz w:val="28"/>
          <w:szCs w:val="28"/>
        </w:rPr>
      </w:pPr>
      <w:r w:rsidRPr="00C53FB7">
        <w:rPr>
          <w:rFonts w:asciiTheme="minorHAnsi" w:eastAsia="Arial Unicode MS" w:hAnsiTheme="minorHAnsi" w:cstheme="minorHAnsi"/>
          <w:b/>
          <w:color w:val="632423"/>
          <w:sz w:val="28"/>
          <w:szCs w:val="28"/>
        </w:rPr>
        <w:t>METODOLOGIAS DE FORMAÇÃO E AVALIAÇÃO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35F78" w:rsidRPr="00F573FE" w14:paraId="13A1F03C" w14:textId="77777777" w:rsidTr="00FA6547">
        <w:tc>
          <w:tcPr>
            <w:tcW w:w="10490" w:type="dxa"/>
            <w:tcBorders>
              <w:bottom w:val="nil"/>
            </w:tcBorders>
          </w:tcPr>
          <w:p w14:paraId="11D96DD6" w14:textId="77777777" w:rsidR="00504546" w:rsidRPr="00C53FB7" w:rsidRDefault="00504546" w:rsidP="005D0C7D">
            <w:pPr>
              <w:pStyle w:val="Default"/>
              <w:spacing w:line="360" w:lineRule="auto"/>
              <w:ind w:left="-108" w:right="-108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53FB7">
              <w:rPr>
                <w:rFonts w:asciiTheme="minorHAnsi" w:eastAsia="Arial Unicode MS" w:hAnsiTheme="minorHAnsi" w:cstheme="minorHAnsi"/>
                <w:sz w:val="22"/>
                <w:szCs w:val="22"/>
              </w:rPr>
              <w:t>Métodos ativos com exercícios práticos, individuais ou em grupo, de forma a promover a participação e o envolvimento dos/as formandos/as.</w:t>
            </w:r>
          </w:p>
          <w:p w14:paraId="79AE5132" w14:textId="77777777" w:rsidR="00EE6A48" w:rsidRPr="00C53FB7" w:rsidRDefault="00504546" w:rsidP="005D0C7D">
            <w:pPr>
              <w:pStyle w:val="Default"/>
              <w:spacing w:line="360" w:lineRule="auto"/>
              <w:ind w:left="-108" w:right="-108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53FB7">
              <w:rPr>
                <w:rFonts w:asciiTheme="minorHAnsi" w:eastAsia="Arial Unicode MS" w:hAnsiTheme="minorHAnsi" w:cstheme="minorHAnsi"/>
                <w:sz w:val="22"/>
                <w:szCs w:val="22"/>
              </w:rPr>
              <w:t>Avaliação contínua dos/as formandos/as, através da observação e da realização dos exercícios propostos.</w:t>
            </w:r>
            <w:r w:rsidR="00EE6A48" w:rsidRPr="00C53FB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</w:p>
          <w:p w14:paraId="4826CD61" w14:textId="3734A518" w:rsidR="00E35F78" w:rsidRPr="00F573FE" w:rsidRDefault="00EE6A48" w:rsidP="005D0C7D">
            <w:pPr>
              <w:pStyle w:val="Default"/>
              <w:spacing w:line="360" w:lineRule="auto"/>
              <w:ind w:left="-108" w:right="-108"/>
              <w:jc w:val="both"/>
              <w:rPr>
                <w:rFonts w:asciiTheme="minorHAnsi" w:eastAsia="Arial Unicode MS" w:hAnsiTheme="minorHAnsi" w:cstheme="minorHAnsi"/>
                <w:color w:val="4F81BD" w:themeColor="accent1"/>
                <w:sz w:val="14"/>
                <w:szCs w:val="14"/>
              </w:rPr>
            </w:pPr>
            <w:r w:rsidRPr="00C53FB7">
              <w:rPr>
                <w:rFonts w:asciiTheme="minorHAnsi" w:eastAsia="Arial Unicode MS" w:hAnsiTheme="minorHAnsi" w:cstheme="minorHAnsi"/>
                <w:sz w:val="22"/>
                <w:szCs w:val="22"/>
              </w:rPr>
              <w:t>Outros critérios de avaliação: assiduidade/pontualidade, motivação, iniciativa, participação, espírito crítico, domínio de aprendizagens.</w:t>
            </w:r>
          </w:p>
        </w:tc>
      </w:tr>
    </w:tbl>
    <w:p w14:paraId="4689FA26" w14:textId="77777777" w:rsidR="007B0B08" w:rsidRPr="00F573FE" w:rsidRDefault="007B0B08" w:rsidP="005D0C7D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364E612B" w14:textId="77777777" w:rsidR="002E3F10" w:rsidRPr="00F573FE" w:rsidRDefault="002E3F10" w:rsidP="00FA24D1">
      <w:pPr>
        <w:pStyle w:val="Default"/>
        <w:rPr>
          <w:rFonts w:asciiTheme="minorHAnsi" w:hAnsiTheme="minorHAnsi" w:cstheme="minorHAnsi"/>
        </w:rPr>
        <w:sectPr w:rsidR="002E3F10" w:rsidRPr="00F573FE" w:rsidSect="00120B7C">
          <w:headerReference w:type="default" r:id="rId9"/>
          <w:pgSz w:w="11906" w:h="16838"/>
          <w:pgMar w:top="3686" w:right="566" w:bottom="0" w:left="709" w:header="426" w:footer="708" w:gutter="0"/>
          <w:cols w:space="708"/>
          <w:docGrid w:linePitch="360"/>
        </w:sectPr>
      </w:pPr>
    </w:p>
    <w:p w14:paraId="77F26E88" w14:textId="595361A5" w:rsidR="00371180" w:rsidRPr="00F573FE" w:rsidRDefault="00371180" w:rsidP="005E50F4">
      <w:pPr>
        <w:pStyle w:val="Pa2"/>
        <w:spacing w:after="120" w:line="360" w:lineRule="auto"/>
        <w:rPr>
          <w:rFonts w:asciiTheme="minorHAnsi" w:eastAsia="Arial Unicode MS" w:hAnsiTheme="minorHAnsi" w:cstheme="minorHAnsi"/>
          <w:color w:val="000000"/>
        </w:rPr>
      </w:pPr>
      <w:r w:rsidRPr="00F573FE">
        <w:rPr>
          <w:rStyle w:val="A10"/>
          <w:rFonts w:asciiTheme="minorHAnsi" w:eastAsia="Arial Unicode MS" w:hAnsiTheme="minorHAnsi" w:cstheme="minorHAnsi"/>
          <w:color w:val="632423" w:themeColor="accent2" w:themeShade="80"/>
          <w:sz w:val="24"/>
          <w:szCs w:val="24"/>
        </w:rPr>
        <w:lastRenderedPageBreak/>
        <w:t>DIAS</w:t>
      </w:r>
      <w:r w:rsidRPr="00F573FE">
        <w:rPr>
          <w:rStyle w:val="A10"/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6C58F3">
        <w:rPr>
          <w:rStyle w:val="A10"/>
          <w:rFonts w:asciiTheme="minorHAnsi" w:eastAsia="Arial Unicode MS" w:hAnsiTheme="minorHAnsi" w:cstheme="minorHAnsi"/>
          <w:sz w:val="22"/>
          <w:szCs w:val="22"/>
        </w:rPr>
        <w:t>8</w:t>
      </w:r>
      <w:r w:rsidR="001E4CF0" w:rsidRPr="00C53FB7">
        <w:rPr>
          <w:rStyle w:val="A10"/>
          <w:rFonts w:asciiTheme="minorHAnsi" w:eastAsia="Arial Unicode MS" w:hAnsiTheme="minorHAnsi" w:cstheme="minorHAnsi"/>
          <w:sz w:val="22"/>
          <w:szCs w:val="22"/>
        </w:rPr>
        <w:t xml:space="preserve"> e </w:t>
      </w:r>
      <w:r w:rsidR="00DE1991">
        <w:rPr>
          <w:rStyle w:val="A10"/>
          <w:rFonts w:asciiTheme="minorHAnsi" w:eastAsia="Arial Unicode MS" w:hAnsiTheme="minorHAnsi" w:cstheme="minorHAnsi"/>
          <w:sz w:val="22"/>
          <w:szCs w:val="22"/>
        </w:rPr>
        <w:t>9</w:t>
      </w:r>
      <w:r w:rsidR="001E4CF0" w:rsidRPr="00C53FB7">
        <w:rPr>
          <w:rStyle w:val="A10"/>
          <w:rFonts w:asciiTheme="minorHAnsi" w:eastAsia="Arial Unicode MS" w:hAnsiTheme="minorHAnsi" w:cstheme="minorHAnsi"/>
          <w:sz w:val="22"/>
          <w:szCs w:val="22"/>
        </w:rPr>
        <w:t xml:space="preserve"> de </w:t>
      </w:r>
      <w:r w:rsidR="00DE1991">
        <w:rPr>
          <w:rStyle w:val="A10"/>
          <w:rFonts w:asciiTheme="minorHAnsi" w:eastAsia="Arial Unicode MS" w:hAnsiTheme="minorHAnsi" w:cstheme="minorHAnsi"/>
          <w:sz w:val="22"/>
          <w:szCs w:val="22"/>
        </w:rPr>
        <w:t>maio</w:t>
      </w:r>
      <w:r w:rsidR="00DC72FF" w:rsidRPr="00C53FB7">
        <w:rPr>
          <w:rStyle w:val="A10"/>
          <w:rFonts w:asciiTheme="minorHAnsi" w:eastAsia="Arial Unicode MS" w:hAnsiTheme="minorHAnsi" w:cstheme="minorHAnsi"/>
          <w:sz w:val="22"/>
          <w:szCs w:val="22"/>
        </w:rPr>
        <w:t xml:space="preserve"> de 20</w:t>
      </w:r>
      <w:r w:rsidR="00504546" w:rsidRPr="00C53FB7">
        <w:rPr>
          <w:rStyle w:val="A10"/>
          <w:rFonts w:asciiTheme="minorHAnsi" w:eastAsia="Arial Unicode MS" w:hAnsiTheme="minorHAnsi" w:cstheme="minorHAnsi"/>
          <w:sz w:val="22"/>
          <w:szCs w:val="22"/>
        </w:rPr>
        <w:t>2</w:t>
      </w:r>
      <w:r w:rsidR="00336DC6">
        <w:rPr>
          <w:rStyle w:val="A10"/>
          <w:rFonts w:asciiTheme="minorHAnsi" w:eastAsia="Arial Unicode MS" w:hAnsiTheme="minorHAnsi" w:cstheme="minorHAnsi"/>
          <w:sz w:val="22"/>
          <w:szCs w:val="22"/>
        </w:rPr>
        <w:t>4</w:t>
      </w:r>
    </w:p>
    <w:p w14:paraId="2A87554A" w14:textId="5462CCDA" w:rsidR="00371180" w:rsidRPr="00F573FE" w:rsidRDefault="00371180" w:rsidP="005E50F4">
      <w:pPr>
        <w:pStyle w:val="Pa2"/>
        <w:spacing w:after="120" w:line="360" w:lineRule="auto"/>
        <w:rPr>
          <w:rFonts w:asciiTheme="minorHAnsi" w:eastAsia="Arial Unicode MS" w:hAnsiTheme="minorHAnsi" w:cstheme="minorHAnsi"/>
          <w:color w:val="000000"/>
        </w:rPr>
      </w:pPr>
      <w:r w:rsidRPr="00F573FE">
        <w:rPr>
          <w:rStyle w:val="A10"/>
          <w:rFonts w:asciiTheme="minorHAnsi" w:eastAsia="Arial Unicode MS" w:hAnsiTheme="minorHAnsi" w:cstheme="minorHAnsi"/>
          <w:color w:val="632423" w:themeColor="accent2" w:themeShade="80"/>
          <w:sz w:val="24"/>
          <w:szCs w:val="24"/>
        </w:rPr>
        <w:t>HORÁRIO</w:t>
      </w:r>
      <w:r w:rsidRPr="00F573FE">
        <w:rPr>
          <w:rStyle w:val="A10"/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395A14" w:rsidRPr="00C53FB7">
        <w:rPr>
          <w:rStyle w:val="A10"/>
          <w:rFonts w:asciiTheme="minorHAnsi" w:eastAsia="Arial Unicode MS" w:hAnsiTheme="minorHAnsi" w:cstheme="minorHAnsi"/>
          <w:b w:val="0"/>
          <w:sz w:val="22"/>
          <w:szCs w:val="22"/>
        </w:rPr>
        <w:t>9</w:t>
      </w:r>
      <w:r w:rsidR="00DC72FF" w:rsidRPr="00C53FB7">
        <w:rPr>
          <w:rStyle w:val="A10"/>
          <w:rFonts w:asciiTheme="minorHAnsi" w:eastAsia="Arial Unicode MS" w:hAnsiTheme="minorHAnsi" w:cstheme="minorHAnsi"/>
          <w:b w:val="0"/>
          <w:color w:val="auto"/>
          <w:sz w:val="22"/>
          <w:szCs w:val="22"/>
        </w:rPr>
        <w:t>h</w:t>
      </w:r>
      <w:r w:rsidR="00395A14" w:rsidRPr="00C53FB7">
        <w:rPr>
          <w:rStyle w:val="A10"/>
          <w:rFonts w:asciiTheme="minorHAnsi" w:eastAsia="Arial Unicode MS" w:hAnsiTheme="minorHAnsi" w:cstheme="minorHAnsi"/>
          <w:b w:val="0"/>
          <w:color w:val="auto"/>
          <w:sz w:val="22"/>
          <w:szCs w:val="22"/>
        </w:rPr>
        <w:t>3</w:t>
      </w:r>
      <w:r w:rsidR="00DC72FF" w:rsidRPr="00C53FB7">
        <w:rPr>
          <w:rStyle w:val="A10"/>
          <w:rFonts w:asciiTheme="minorHAnsi" w:eastAsia="Arial Unicode MS" w:hAnsiTheme="minorHAnsi" w:cstheme="minorHAnsi"/>
          <w:b w:val="0"/>
          <w:color w:val="auto"/>
          <w:sz w:val="22"/>
          <w:szCs w:val="22"/>
        </w:rPr>
        <w:t xml:space="preserve">0 </w:t>
      </w:r>
      <w:r w:rsidR="00C53FB7">
        <w:rPr>
          <w:rStyle w:val="A10"/>
          <w:rFonts w:asciiTheme="minorHAnsi" w:eastAsia="Arial Unicode MS" w:hAnsiTheme="minorHAnsi" w:cstheme="minorHAnsi"/>
          <w:b w:val="0"/>
          <w:color w:val="auto"/>
          <w:sz w:val="22"/>
          <w:szCs w:val="22"/>
        </w:rPr>
        <w:t xml:space="preserve">- </w:t>
      </w:r>
      <w:r w:rsidR="00DC72FF" w:rsidRPr="00C53FB7">
        <w:rPr>
          <w:rStyle w:val="A10"/>
          <w:rFonts w:asciiTheme="minorHAnsi" w:eastAsia="Arial Unicode MS" w:hAnsiTheme="minorHAnsi" w:cstheme="minorHAnsi"/>
          <w:b w:val="0"/>
          <w:color w:val="auto"/>
          <w:sz w:val="22"/>
          <w:szCs w:val="22"/>
        </w:rPr>
        <w:t>1</w:t>
      </w:r>
      <w:r w:rsidR="00425BA5" w:rsidRPr="00C53FB7">
        <w:rPr>
          <w:rStyle w:val="A10"/>
          <w:rFonts w:asciiTheme="minorHAnsi" w:eastAsia="Arial Unicode MS" w:hAnsiTheme="minorHAnsi" w:cstheme="minorHAnsi"/>
          <w:b w:val="0"/>
          <w:color w:val="auto"/>
          <w:sz w:val="22"/>
          <w:szCs w:val="22"/>
        </w:rPr>
        <w:t>2</w:t>
      </w:r>
      <w:r w:rsidR="00DC72FF" w:rsidRPr="00C53FB7">
        <w:rPr>
          <w:rStyle w:val="A10"/>
          <w:rFonts w:asciiTheme="minorHAnsi" w:eastAsia="Arial Unicode MS" w:hAnsiTheme="minorHAnsi" w:cstheme="minorHAnsi"/>
          <w:b w:val="0"/>
          <w:color w:val="auto"/>
          <w:sz w:val="22"/>
          <w:szCs w:val="22"/>
        </w:rPr>
        <w:t>h</w:t>
      </w:r>
      <w:r w:rsidR="00425BA5" w:rsidRPr="00C53FB7">
        <w:rPr>
          <w:rStyle w:val="A10"/>
          <w:rFonts w:asciiTheme="minorHAnsi" w:eastAsia="Arial Unicode MS" w:hAnsiTheme="minorHAnsi" w:cstheme="minorHAnsi"/>
          <w:b w:val="0"/>
          <w:color w:val="auto"/>
          <w:sz w:val="22"/>
          <w:szCs w:val="22"/>
        </w:rPr>
        <w:t>3</w:t>
      </w:r>
      <w:r w:rsidR="00E35F78" w:rsidRPr="00C53FB7">
        <w:rPr>
          <w:rStyle w:val="A10"/>
          <w:rFonts w:asciiTheme="minorHAnsi" w:eastAsia="Arial Unicode MS" w:hAnsiTheme="minorHAnsi" w:cstheme="minorHAnsi"/>
          <w:b w:val="0"/>
          <w:color w:val="auto"/>
          <w:sz w:val="22"/>
          <w:szCs w:val="22"/>
        </w:rPr>
        <w:t xml:space="preserve">0 </w:t>
      </w:r>
      <w:r w:rsidR="00C53FB7">
        <w:rPr>
          <w:rStyle w:val="A10"/>
          <w:rFonts w:asciiTheme="minorHAnsi" w:eastAsia="Arial Unicode MS" w:hAnsiTheme="minorHAnsi" w:cstheme="minorHAnsi"/>
          <w:b w:val="0"/>
          <w:color w:val="auto"/>
          <w:sz w:val="22"/>
          <w:szCs w:val="22"/>
        </w:rPr>
        <w:t>|</w:t>
      </w:r>
      <w:r w:rsidR="00E35F78" w:rsidRPr="00C53FB7">
        <w:rPr>
          <w:rStyle w:val="A10"/>
          <w:rFonts w:asciiTheme="minorHAnsi" w:eastAsia="Arial Unicode MS" w:hAnsiTheme="minorHAnsi" w:cstheme="minorHAnsi"/>
          <w:b w:val="0"/>
          <w:color w:val="auto"/>
          <w:sz w:val="22"/>
          <w:szCs w:val="22"/>
        </w:rPr>
        <w:t xml:space="preserve"> 14h</w:t>
      </w:r>
      <w:r w:rsidR="00395A14" w:rsidRPr="00C53FB7">
        <w:rPr>
          <w:rStyle w:val="A10"/>
          <w:rFonts w:asciiTheme="minorHAnsi" w:eastAsia="Arial Unicode MS" w:hAnsiTheme="minorHAnsi" w:cstheme="minorHAnsi"/>
          <w:b w:val="0"/>
          <w:color w:val="auto"/>
          <w:sz w:val="22"/>
          <w:szCs w:val="22"/>
        </w:rPr>
        <w:t>0</w:t>
      </w:r>
      <w:r w:rsidR="00DC72FF" w:rsidRPr="00C53FB7">
        <w:rPr>
          <w:rStyle w:val="A10"/>
          <w:rFonts w:asciiTheme="minorHAnsi" w:eastAsia="Arial Unicode MS" w:hAnsiTheme="minorHAnsi" w:cstheme="minorHAnsi"/>
          <w:b w:val="0"/>
          <w:color w:val="auto"/>
          <w:sz w:val="22"/>
          <w:szCs w:val="22"/>
        </w:rPr>
        <w:t xml:space="preserve">0 </w:t>
      </w:r>
      <w:r w:rsidR="00C53FB7">
        <w:rPr>
          <w:rStyle w:val="A10"/>
          <w:rFonts w:asciiTheme="minorHAnsi" w:eastAsia="Arial Unicode MS" w:hAnsiTheme="minorHAnsi" w:cstheme="minorHAnsi"/>
          <w:b w:val="0"/>
          <w:color w:val="auto"/>
          <w:sz w:val="22"/>
          <w:szCs w:val="22"/>
        </w:rPr>
        <w:t>-</w:t>
      </w:r>
      <w:r w:rsidR="00DC72FF" w:rsidRPr="00C53FB7">
        <w:rPr>
          <w:rStyle w:val="A10"/>
          <w:rFonts w:asciiTheme="minorHAnsi" w:eastAsia="Arial Unicode MS" w:hAnsiTheme="minorHAnsi" w:cstheme="minorHAnsi"/>
          <w:b w:val="0"/>
          <w:color w:val="auto"/>
          <w:sz w:val="22"/>
          <w:szCs w:val="22"/>
        </w:rPr>
        <w:t xml:space="preserve"> 17h</w:t>
      </w:r>
      <w:r w:rsidR="00425BA5" w:rsidRPr="00C53FB7">
        <w:rPr>
          <w:rStyle w:val="A10"/>
          <w:rFonts w:asciiTheme="minorHAnsi" w:eastAsia="Arial Unicode MS" w:hAnsiTheme="minorHAnsi" w:cstheme="minorHAnsi"/>
          <w:b w:val="0"/>
          <w:color w:val="auto"/>
          <w:sz w:val="22"/>
          <w:szCs w:val="22"/>
        </w:rPr>
        <w:t>0</w:t>
      </w:r>
      <w:r w:rsidR="00DC72FF" w:rsidRPr="00C53FB7">
        <w:rPr>
          <w:rStyle w:val="A10"/>
          <w:rFonts w:asciiTheme="minorHAnsi" w:eastAsia="Arial Unicode MS" w:hAnsiTheme="minorHAnsi" w:cstheme="minorHAnsi"/>
          <w:b w:val="0"/>
          <w:color w:val="auto"/>
          <w:sz w:val="22"/>
          <w:szCs w:val="22"/>
        </w:rPr>
        <w:t>0</w:t>
      </w:r>
    </w:p>
    <w:p w14:paraId="24DFB15B" w14:textId="50739769" w:rsidR="00371180" w:rsidRPr="00F573FE" w:rsidRDefault="00371180" w:rsidP="005E50F4">
      <w:pPr>
        <w:pStyle w:val="Pa2"/>
        <w:spacing w:after="120" w:line="360" w:lineRule="auto"/>
        <w:rPr>
          <w:rFonts w:asciiTheme="minorHAnsi" w:eastAsia="Arial Unicode MS" w:hAnsiTheme="minorHAnsi" w:cstheme="minorHAnsi"/>
          <w:color w:val="000000"/>
        </w:rPr>
      </w:pPr>
      <w:r w:rsidRPr="00F573FE">
        <w:rPr>
          <w:rStyle w:val="A10"/>
          <w:rFonts w:asciiTheme="minorHAnsi" w:eastAsia="Arial Unicode MS" w:hAnsiTheme="minorHAnsi" w:cstheme="minorHAnsi"/>
          <w:color w:val="632423" w:themeColor="accent2" w:themeShade="80"/>
          <w:sz w:val="24"/>
          <w:szCs w:val="24"/>
        </w:rPr>
        <w:t>DURAÇÃO</w:t>
      </w:r>
      <w:r w:rsidRPr="00F573FE">
        <w:rPr>
          <w:rStyle w:val="A10"/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395A14" w:rsidRPr="00C53FB7">
        <w:rPr>
          <w:rStyle w:val="A10"/>
          <w:rFonts w:asciiTheme="minorHAnsi" w:eastAsia="Arial Unicode MS" w:hAnsiTheme="minorHAnsi" w:cstheme="minorHAnsi"/>
          <w:sz w:val="22"/>
          <w:szCs w:val="22"/>
        </w:rPr>
        <w:t>1</w:t>
      </w:r>
      <w:r w:rsidR="00033994" w:rsidRPr="00C53FB7">
        <w:rPr>
          <w:rStyle w:val="A10"/>
          <w:rFonts w:asciiTheme="minorHAnsi" w:eastAsia="Arial Unicode MS" w:hAnsiTheme="minorHAnsi" w:cstheme="minorHAnsi"/>
          <w:sz w:val="22"/>
          <w:szCs w:val="22"/>
        </w:rPr>
        <w:t>2</w:t>
      </w:r>
      <w:r w:rsidR="00395A14" w:rsidRPr="00C53FB7">
        <w:rPr>
          <w:rStyle w:val="A10"/>
          <w:rFonts w:asciiTheme="minorHAnsi" w:eastAsia="Arial Unicode MS" w:hAnsiTheme="minorHAnsi" w:cstheme="minorHAnsi"/>
          <w:sz w:val="22"/>
          <w:szCs w:val="22"/>
        </w:rPr>
        <w:t>h</w:t>
      </w:r>
    </w:p>
    <w:p w14:paraId="34A3AFC0" w14:textId="0C2294D6" w:rsidR="0025079D" w:rsidRPr="00F573FE" w:rsidRDefault="00371180" w:rsidP="008E3425">
      <w:pPr>
        <w:pStyle w:val="Pa2"/>
        <w:spacing w:after="120" w:line="360" w:lineRule="auto"/>
        <w:rPr>
          <w:rStyle w:val="A10"/>
          <w:rFonts w:asciiTheme="minorHAnsi" w:eastAsia="Arial Unicode MS" w:hAnsiTheme="minorHAnsi" w:cstheme="minorHAnsi"/>
          <w:sz w:val="24"/>
          <w:szCs w:val="24"/>
        </w:rPr>
      </w:pPr>
      <w:r w:rsidRPr="00F573FE">
        <w:rPr>
          <w:rStyle w:val="A10"/>
          <w:rFonts w:asciiTheme="minorHAnsi" w:eastAsia="Arial Unicode MS" w:hAnsiTheme="minorHAnsi" w:cstheme="minorHAnsi"/>
          <w:color w:val="632423" w:themeColor="accent2" w:themeShade="80"/>
          <w:sz w:val="24"/>
          <w:szCs w:val="24"/>
        </w:rPr>
        <w:t>LOCAL</w:t>
      </w:r>
      <w:r w:rsidRPr="00F573FE">
        <w:rPr>
          <w:rStyle w:val="A10"/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336DC6">
        <w:rPr>
          <w:rFonts w:asciiTheme="minorHAnsi" w:eastAsia="Arial Unicode MS" w:hAnsiTheme="minorHAnsi" w:cstheme="minorHAnsi"/>
          <w:kern w:val="3"/>
          <w:sz w:val="22"/>
          <w:szCs w:val="22"/>
        </w:rPr>
        <w:t>Serviços Centrais do Politecnico de Portalegre</w:t>
      </w:r>
      <w:r w:rsidR="008E3425" w:rsidRPr="00F573FE">
        <w:rPr>
          <w:rFonts w:asciiTheme="minorHAnsi" w:eastAsia="Arial Unicode MS" w:hAnsiTheme="minorHAnsi" w:cstheme="minorHAnsi"/>
          <w:kern w:val="3"/>
        </w:rPr>
        <w:t xml:space="preserve"> </w:t>
      </w:r>
    </w:p>
    <w:p w14:paraId="069A1B5D" w14:textId="59015A14" w:rsidR="00371180" w:rsidRPr="00F573FE" w:rsidRDefault="00371180" w:rsidP="005E50F4">
      <w:pPr>
        <w:pStyle w:val="Pa2"/>
        <w:spacing w:after="120" w:line="360" w:lineRule="auto"/>
        <w:rPr>
          <w:rFonts w:asciiTheme="minorHAnsi" w:eastAsia="Arial Unicode MS" w:hAnsiTheme="minorHAnsi" w:cstheme="minorHAnsi"/>
          <w:color w:val="000000"/>
        </w:rPr>
      </w:pPr>
      <w:r w:rsidRPr="00F573FE">
        <w:rPr>
          <w:rStyle w:val="A10"/>
          <w:rFonts w:asciiTheme="minorHAnsi" w:eastAsia="Arial Unicode MS" w:hAnsiTheme="minorHAnsi" w:cstheme="minorHAnsi"/>
          <w:color w:val="632423" w:themeColor="accent2" w:themeShade="80"/>
          <w:sz w:val="24"/>
          <w:szCs w:val="24"/>
        </w:rPr>
        <w:t>INSCRIÇÃO</w:t>
      </w:r>
      <w:r w:rsidRPr="00F573FE">
        <w:rPr>
          <w:rStyle w:val="A10"/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737441" w:rsidRPr="00C53FB7">
        <w:rPr>
          <w:rFonts w:asciiTheme="minorHAnsi" w:eastAsia="Arial Unicode MS" w:hAnsiTheme="minorHAnsi" w:cstheme="minorHAnsi"/>
          <w:color w:val="000000"/>
          <w:sz w:val="22"/>
          <w:szCs w:val="22"/>
        </w:rPr>
        <w:t>Associados</w:t>
      </w:r>
      <w:r w:rsidR="00395A14" w:rsidRPr="00C53FB7">
        <w:rPr>
          <w:rFonts w:asciiTheme="minorHAnsi" w:eastAsia="Arial Unicode MS" w:hAnsiTheme="minorHAnsi" w:cstheme="minorHAnsi"/>
          <w:color w:val="000000"/>
          <w:sz w:val="22"/>
          <w:szCs w:val="22"/>
        </w:rPr>
        <w:t>/as</w:t>
      </w:r>
      <w:r w:rsidR="00DC7C42" w:rsidRPr="00C53FB7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 da EAPN Portugal: </w:t>
      </w:r>
      <w:r w:rsidR="009852B6" w:rsidRPr="00C53FB7">
        <w:rPr>
          <w:rFonts w:asciiTheme="minorHAnsi" w:eastAsia="Arial Unicode MS" w:hAnsiTheme="minorHAnsi" w:cstheme="minorHAnsi"/>
          <w:b/>
          <w:color w:val="000000"/>
          <w:sz w:val="22"/>
          <w:szCs w:val="22"/>
        </w:rPr>
        <w:t>3</w:t>
      </w:r>
      <w:r w:rsidR="00033994" w:rsidRPr="00C53FB7">
        <w:rPr>
          <w:rFonts w:asciiTheme="minorHAnsi" w:eastAsia="Arial Unicode MS" w:hAnsiTheme="minorHAnsi" w:cstheme="minorHAnsi"/>
          <w:b/>
          <w:color w:val="000000"/>
          <w:sz w:val="22"/>
          <w:szCs w:val="22"/>
        </w:rPr>
        <w:t>0</w:t>
      </w:r>
      <w:r w:rsidR="00DC72FF" w:rsidRPr="00C53FB7">
        <w:rPr>
          <w:rFonts w:asciiTheme="minorHAnsi" w:eastAsia="Arial Unicode MS" w:hAnsiTheme="minorHAnsi" w:cstheme="minorHAnsi"/>
          <w:b/>
          <w:color w:val="000000"/>
          <w:sz w:val="22"/>
          <w:szCs w:val="22"/>
        </w:rPr>
        <w:t>€</w:t>
      </w:r>
      <w:r w:rsidR="00DC72FF" w:rsidRPr="00C53FB7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 // Não associados</w:t>
      </w:r>
      <w:r w:rsidR="00395A14" w:rsidRPr="00C53FB7">
        <w:rPr>
          <w:rFonts w:asciiTheme="minorHAnsi" w:eastAsia="Arial Unicode MS" w:hAnsiTheme="minorHAnsi" w:cstheme="minorHAnsi"/>
          <w:color w:val="000000"/>
          <w:sz w:val="22"/>
          <w:szCs w:val="22"/>
        </w:rPr>
        <w:t>/as</w:t>
      </w:r>
      <w:r w:rsidR="00DC72FF" w:rsidRPr="00C53FB7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: </w:t>
      </w:r>
      <w:r w:rsidR="00033994" w:rsidRPr="00C53FB7">
        <w:rPr>
          <w:rFonts w:asciiTheme="minorHAnsi" w:eastAsia="Arial Unicode MS" w:hAnsiTheme="minorHAnsi" w:cstheme="minorHAnsi"/>
          <w:b/>
          <w:color w:val="000000"/>
          <w:sz w:val="22"/>
          <w:szCs w:val="22"/>
        </w:rPr>
        <w:t>5</w:t>
      </w:r>
      <w:r w:rsidR="009852B6" w:rsidRPr="00C53FB7">
        <w:rPr>
          <w:rFonts w:asciiTheme="minorHAnsi" w:eastAsia="Arial Unicode MS" w:hAnsiTheme="minorHAnsi" w:cstheme="minorHAnsi"/>
          <w:b/>
          <w:color w:val="000000"/>
          <w:sz w:val="22"/>
          <w:szCs w:val="22"/>
        </w:rPr>
        <w:t>0</w:t>
      </w:r>
      <w:r w:rsidR="00DC72FF" w:rsidRPr="00C53FB7">
        <w:rPr>
          <w:rFonts w:asciiTheme="minorHAnsi" w:eastAsia="Arial Unicode MS" w:hAnsiTheme="minorHAnsi" w:cstheme="minorHAnsi"/>
          <w:b/>
          <w:color w:val="000000"/>
          <w:sz w:val="22"/>
          <w:szCs w:val="22"/>
        </w:rPr>
        <w:t>€</w:t>
      </w:r>
    </w:p>
    <w:p w14:paraId="6118849E" w14:textId="41F2D5EE" w:rsidR="004C5C1D" w:rsidRPr="00C53FB7" w:rsidRDefault="00371180" w:rsidP="005E50F4">
      <w:pPr>
        <w:pStyle w:val="Pa2"/>
        <w:spacing w:after="120" w:line="360" w:lineRule="auto"/>
        <w:jc w:val="both"/>
        <w:rPr>
          <w:rFonts w:asciiTheme="minorHAnsi" w:eastAsia="Arial Unicode MS" w:hAnsiTheme="minorHAnsi" w:cstheme="minorHAnsi"/>
          <w:color w:val="000000"/>
          <w:sz w:val="22"/>
          <w:szCs w:val="22"/>
        </w:rPr>
      </w:pPr>
      <w:r w:rsidRPr="00F573FE">
        <w:rPr>
          <w:rStyle w:val="A10"/>
          <w:rFonts w:asciiTheme="minorHAnsi" w:eastAsia="Arial Unicode MS" w:hAnsiTheme="minorHAnsi" w:cstheme="minorHAnsi"/>
          <w:color w:val="632423" w:themeColor="accent2" w:themeShade="80"/>
          <w:sz w:val="24"/>
          <w:szCs w:val="24"/>
        </w:rPr>
        <w:t>PÚBLICO-ALVO</w:t>
      </w:r>
      <w:r w:rsidRPr="00F573FE">
        <w:rPr>
          <w:rStyle w:val="A10"/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9852B6" w:rsidRPr="00C53FB7">
        <w:rPr>
          <w:rFonts w:asciiTheme="minorHAnsi" w:hAnsiTheme="minorHAnsi" w:cstheme="minorHAnsi"/>
          <w:bCs/>
          <w:color w:val="000000"/>
          <w:sz w:val="22"/>
          <w:szCs w:val="22"/>
        </w:rPr>
        <w:t>Coordenadores/as de equipas, Diretores/as técnicos/as, Técnicos/as e Dirigentes de organizações sociais e/ou entidades públicas</w:t>
      </w:r>
    </w:p>
    <w:p w14:paraId="04A48655" w14:textId="4696FFFD" w:rsidR="004C5C1D" w:rsidRPr="00C53FB7" w:rsidRDefault="004C5C1D" w:rsidP="005E50F4">
      <w:pPr>
        <w:pStyle w:val="Pa2"/>
        <w:spacing w:after="120" w:line="360" w:lineRule="auto"/>
        <w:rPr>
          <w:rFonts w:asciiTheme="minorHAnsi" w:eastAsia="Arial Unicode MS" w:hAnsiTheme="minorHAnsi" w:cstheme="minorHAnsi"/>
          <w:color w:val="000000"/>
          <w:sz w:val="22"/>
          <w:szCs w:val="22"/>
        </w:rPr>
      </w:pPr>
      <w:r w:rsidRPr="00F573FE">
        <w:rPr>
          <w:rStyle w:val="A10"/>
          <w:rFonts w:asciiTheme="minorHAnsi" w:eastAsia="Arial Unicode MS" w:hAnsiTheme="minorHAnsi" w:cstheme="minorHAnsi"/>
          <w:color w:val="632423" w:themeColor="accent2" w:themeShade="80"/>
          <w:sz w:val="24"/>
          <w:szCs w:val="24"/>
        </w:rPr>
        <w:t>ÁREA DE FORMAÇÃO</w:t>
      </w:r>
      <w:r w:rsidR="00EA1302" w:rsidRPr="00F573FE">
        <w:rPr>
          <w:rStyle w:val="A10"/>
          <w:rFonts w:asciiTheme="minorHAnsi" w:eastAsia="Arial Unicode MS" w:hAnsiTheme="minorHAnsi" w:cstheme="minorHAnsi"/>
          <w:color w:val="632423" w:themeColor="accent2" w:themeShade="80"/>
          <w:sz w:val="24"/>
          <w:szCs w:val="24"/>
        </w:rPr>
        <w:t xml:space="preserve"> </w:t>
      </w:r>
      <w:r w:rsidR="00983E6C" w:rsidRPr="00C53FB7">
        <w:rPr>
          <w:rStyle w:val="A10"/>
          <w:rFonts w:asciiTheme="minorHAnsi" w:eastAsia="Arial Unicode MS" w:hAnsiTheme="minorHAnsi" w:cstheme="minorHAnsi"/>
          <w:b w:val="0"/>
          <w:color w:val="auto"/>
          <w:sz w:val="22"/>
          <w:szCs w:val="22"/>
        </w:rPr>
        <w:t>762</w:t>
      </w:r>
      <w:r w:rsidR="00AD7F2B" w:rsidRPr="00C53FB7">
        <w:rPr>
          <w:rStyle w:val="A10"/>
          <w:rFonts w:asciiTheme="minorHAnsi" w:eastAsia="Arial Unicode MS" w:hAnsiTheme="minorHAnsi" w:cstheme="minorHAnsi"/>
          <w:b w:val="0"/>
          <w:color w:val="auto"/>
          <w:sz w:val="22"/>
          <w:szCs w:val="22"/>
        </w:rPr>
        <w:t xml:space="preserve"> </w:t>
      </w:r>
      <w:r w:rsidR="00983E6C" w:rsidRPr="00C53FB7">
        <w:rPr>
          <w:rStyle w:val="A10"/>
          <w:rFonts w:asciiTheme="minorHAnsi" w:eastAsia="Arial Unicode MS" w:hAnsiTheme="minorHAnsi" w:cstheme="minorHAnsi"/>
          <w:b w:val="0"/>
          <w:color w:val="auto"/>
          <w:sz w:val="22"/>
          <w:szCs w:val="22"/>
        </w:rPr>
        <w:t>- Trabalho Social e Orientação</w:t>
      </w:r>
    </w:p>
    <w:p w14:paraId="36C211B1" w14:textId="77777777" w:rsidR="00371180" w:rsidRPr="00F573FE" w:rsidRDefault="00371180" w:rsidP="005E50F4">
      <w:pPr>
        <w:pStyle w:val="Pa2"/>
        <w:spacing w:after="120" w:line="360" w:lineRule="auto"/>
        <w:rPr>
          <w:rFonts w:asciiTheme="minorHAnsi" w:eastAsia="Arial Unicode MS" w:hAnsiTheme="minorHAnsi" w:cstheme="minorHAnsi"/>
          <w:color w:val="000000"/>
        </w:rPr>
      </w:pPr>
      <w:r w:rsidRPr="00F573FE">
        <w:rPr>
          <w:rStyle w:val="A10"/>
          <w:rFonts w:asciiTheme="minorHAnsi" w:eastAsia="Arial Unicode MS" w:hAnsiTheme="minorHAnsi" w:cstheme="minorHAnsi"/>
          <w:color w:val="632423" w:themeColor="accent2" w:themeShade="80"/>
          <w:sz w:val="24"/>
          <w:szCs w:val="24"/>
        </w:rPr>
        <w:t>MODALIDADE DE FORMAÇÃO</w:t>
      </w:r>
      <w:r w:rsidRPr="00F573FE">
        <w:rPr>
          <w:rStyle w:val="A10"/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DC72FF" w:rsidRPr="00C53FB7">
        <w:rPr>
          <w:rStyle w:val="A10"/>
          <w:rFonts w:asciiTheme="minorHAnsi" w:eastAsia="Arial Unicode MS" w:hAnsiTheme="minorHAnsi" w:cstheme="minorHAnsi"/>
          <w:b w:val="0"/>
          <w:sz w:val="22"/>
          <w:szCs w:val="22"/>
        </w:rPr>
        <w:t>Formação contínua de atualização</w:t>
      </w:r>
    </w:p>
    <w:p w14:paraId="4E2D9096" w14:textId="77777777" w:rsidR="00BE14B6" w:rsidRPr="00C53FB7" w:rsidRDefault="00BE14B6" w:rsidP="005E50F4">
      <w:pPr>
        <w:pStyle w:val="Pa2"/>
        <w:spacing w:after="120" w:line="360" w:lineRule="auto"/>
        <w:rPr>
          <w:rStyle w:val="A10"/>
          <w:rFonts w:asciiTheme="minorHAnsi" w:eastAsia="Arial Unicode MS" w:hAnsiTheme="minorHAnsi" w:cstheme="minorHAnsi"/>
          <w:sz w:val="22"/>
          <w:szCs w:val="22"/>
        </w:rPr>
      </w:pPr>
      <w:r w:rsidRPr="00F573FE">
        <w:rPr>
          <w:rStyle w:val="A10"/>
          <w:rFonts w:asciiTheme="minorHAnsi" w:eastAsia="Arial Unicode MS" w:hAnsiTheme="minorHAnsi" w:cstheme="minorHAnsi"/>
          <w:color w:val="632423" w:themeColor="accent2" w:themeShade="80"/>
          <w:sz w:val="24"/>
          <w:szCs w:val="24"/>
        </w:rPr>
        <w:t>FORMA DE ORGANIZAÇÃO</w:t>
      </w:r>
      <w:r w:rsidRPr="00F573FE">
        <w:rPr>
          <w:rStyle w:val="A10"/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DC72FF" w:rsidRPr="00C53FB7">
        <w:rPr>
          <w:rStyle w:val="A10"/>
          <w:rFonts w:asciiTheme="minorHAnsi" w:eastAsia="Arial Unicode MS" w:hAnsiTheme="minorHAnsi" w:cstheme="minorHAnsi"/>
          <w:b w:val="0"/>
          <w:sz w:val="22"/>
          <w:szCs w:val="22"/>
        </w:rPr>
        <w:t>Formação presencial</w:t>
      </w:r>
    </w:p>
    <w:p w14:paraId="4510A9CD" w14:textId="6A3D8448" w:rsidR="00DA5790" w:rsidRPr="00F573FE" w:rsidRDefault="00371180" w:rsidP="005E50F4">
      <w:pPr>
        <w:pStyle w:val="Pa2"/>
        <w:spacing w:after="120" w:line="360" w:lineRule="auto"/>
        <w:jc w:val="both"/>
        <w:rPr>
          <w:rFonts w:asciiTheme="minorHAnsi" w:eastAsia="Arial Unicode MS" w:hAnsiTheme="minorHAnsi" w:cstheme="minorHAnsi"/>
          <w:color w:val="000000"/>
        </w:rPr>
      </w:pPr>
      <w:r w:rsidRPr="00F573FE">
        <w:rPr>
          <w:rStyle w:val="A10"/>
          <w:rFonts w:asciiTheme="minorHAnsi" w:eastAsia="Arial Unicode MS" w:hAnsiTheme="minorHAnsi" w:cstheme="minorHAnsi"/>
          <w:color w:val="632423" w:themeColor="accent2" w:themeShade="80"/>
          <w:sz w:val="24"/>
          <w:szCs w:val="24"/>
        </w:rPr>
        <w:t>CRITÉRIOS DE SELEÇÃO</w:t>
      </w:r>
      <w:r w:rsidRPr="00F573FE">
        <w:rPr>
          <w:rStyle w:val="A10"/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DC72FF" w:rsidRPr="00C53FB7">
        <w:rPr>
          <w:rStyle w:val="A10"/>
          <w:rFonts w:asciiTheme="minorHAnsi" w:eastAsia="Arial Unicode MS" w:hAnsiTheme="minorHAnsi" w:cstheme="minorHAnsi"/>
          <w:b w:val="0"/>
          <w:sz w:val="22"/>
          <w:szCs w:val="22"/>
        </w:rPr>
        <w:t>Prioridade a associados</w:t>
      </w:r>
      <w:r w:rsidR="00395A14" w:rsidRPr="00C53FB7">
        <w:rPr>
          <w:rStyle w:val="A10"/>
          <w:rFonts w:asciiTheme="minorHAnsi" w:eastAsia="Arial Unicode MS" w:hAnsiTheme="minorHAnsi" w:cstheme="minorHAnsi"/>
          <w:b w:val="0"/>
          <w:sz w:val="22"/>
          <w:szCs w:val="22"/>
        </w:rPr>
        <w:t>/as</w:t>
      </w:r>
      <w:r w:rsidR="00DC72FF" w:rsidRPr="00C53FB7">
        <w:rPr>
          <w:rStyle w:val="A10"/>
          <w:rFonts w:asciiTheme="minorHAnsi" w:eastAsia="Arial Unicode MS" w:hAnsiTheme="minorHAnsi" w:cstheme="minorHAnsi"/>
          <w:b w:val="0"/>
          <w:sz w:val="22"/>
          <w:szCs w:val="22"/>
        </w:rPr>
        <w:t xml:space="preserve"> da EAPN Portugal </w:t>
      </w:r>
      <w:r w:rsidR="009852B6" w:rsidRPr="00C53FB7">
        <w:rPr>
          <w:rStyle w:val="A10"/>
          <w:rFonts w:asciiTheme="minorHAnsi" w:eastAsia="Arial Unicode MS" w:hAnsiTheme="minorHAnsi" w:cstheme="minorHAnsi"/>
          <w:b w:val="0"/>
          <w:sz w:val="22"/>
          <w:szCs w:val="22"/>
        </w:rPr>
        <w:t xml:space="preserve">| Entidades do distrito de </w:t>
      </w:r>
      <w:r w:rsidR="006079C1" w:rsidRPr="00C53FB7">
        <w:rPr>
          <w:rStyle w:val="A10"/>
          <w:rFonts w:asciiTheme="minorHAnsi" w:eastAsia="Arial Unicode MS" w:hAnsiTheme="minorHAnsi" w:cstheme="minorHAnsi"/>
          <w:b w:val="0"/>
          <w:sz w:val="22"/>
          <w:szCs w:val="22"/>
        </w:rPr>
        <w:t>Bragança</w:t>
      </w:r>
      <w:r w:rsidR="009852B6" w:rsidRPr="00C53FB7">
        <w:rPr>
          <w:rStyle w:val="A10"/>
          <w:rFonts w:asciiTheme="minorHAnsi" w:eastAsia="Arial Unicode MS" w:hAnsiTheme="minorHAnsi" w:cstheme="minorHAnsi"/>
          <w:b w:val="0"/>
          <w:sz w:val="22"/>
          <w:szCs w:val="22"/>
        </w:rPr>
        <w:t xml:space="preserve"> | Número de ordem de receção da inscrição</w:t>
      </w:r>
    </w:p>
    <w:p w14:paraId="2B4EF91D" w14:textId="77777777" w:rsidR="009F15FF" w:rsidRPr="00F573FE" w:rsidRDefault="009F15FF" w:rsidP="005E50F4">
      <w:pPr>
        <w:pStyle w:val="Default"/>
        <w:spacing w:after="120" w:line="360" w:lineRule="auto"/>
        <w:jc w:val="both"/>
        <w:rPr>
          <w:rStyle w:val="A10"/>
          <w:rFonts w:asciiTheme="minorHAnsi" w:eastAsia="Arial Unicode MS" w:hAnsiTheme="minorHAnsi" w:cstheme="minorHAnsi"/>
          <w:b w:val="0"/>
          <w:color w:val="auto"/>
          <w:sz w:val="24"/>
          <w:szCs w:val="24"/>
        </w:rPr>
      </w:pPr>
      <w:r w:rsidRPr="00F573FE">
        <w:rPr>
          <w:rStyle w:val="A10"/>
          <w:rFonts w:asciiTheme="minorHAnsi" w:eastAsia="Arial Unicode MS" w:hAnsiTheme="minorHAnsi" w:cstheme="minorHAnsi"/>
          <w:color w:val="632423" w:themeColor="accent2" w:themeShade="80"/>
          <w:sz w:val="24"/>
          <w:szCs w:val="24"/>
        </w:rPr>
        <w:t>CERTIFICADO DE FORMAÇÃO</w:t>
      </w:r>
      <w:r w:rsidR="002B200D" w:rsidRPr="00F573FE">
        <w:rPr>
          <w:rStyle w:val="A10"/>
          <w:rFonts w:asciiTheme="minorHAnsi" w:eastAsia="Arial Unicode MS" w:hAnsiTheme="minorHAnsi" w:cstheme="minorHAnsi"/>
          <w:color w:val="632423" w:themeColor="accent2" w:themeShade="80"/>
          <w:sz w:val="24"/>
          <w:szCs w:val="24"/>
        </w:rPr>
        <w:t xml:space="preserve"> </w:t>
      </w:r>
      <w:r w:rsidR="00DC72FF" w:rsidRPr="00C53FB7">
        <w:rPr>
          <w:rStyle w:val="A10"/>
          <w:rFonts w:asciiTheme="minorHAnsi" w:eastAsia="Arial Unicode MS" w:hAnsiTheme="minorHAnsi" w:cstheme="minorHAnsi"/>
          <w:b w:val="0"/>
          <w:color w:val="auto"/>
          <w:sz w:val="22"/>
          <w:szCs w:val="22"/>
        </w:rPr>
        <w:t>Presença obrigatória em pelo menos 80% do total da duração da ação</w:t>
      </w:r>
      <w:r w:rsidR="00DC7C42" w:rsidRPr="00C53FB7">
        <w:rPr>
          <w:rStyle w:val="A10"/>
          <w:rFonts w:asciiTheme="minorHAnsi" w:eastAsia="Arial Unicode MS" w:hAnsiTheme="minorHAnsi" w:cstheme="minorHAnsi"/>
          <w:b w:val="0"/>
          <w:color w:val="auto"/>
          <w:sz w:val="22"/>
          <w:szCs w:val="22"/>
        </w:rPr>
        <w:t xml:space="preserve"> e aproveitamento no final da formação</w:t>
      </w:r>
    </w:p>
    <w:p w14:paraId="0A3D30CA" w14:textId="37FAD302" w:rsidR="009852B6" w:rsidRPr="00C53FB7" w:rsidRDefault="00DA5790" w:rsidP="005E50F4">
      <w:pPr>
        <w:pStyle w:val="Estilopadro"/>
        <w:spacing w:after="120" w:line="240" w:lineRule="auto"/>
        <w:jc w:val="both"/>
        <w:rPr>
          <w:rStyle w:val="A10"/>
          <w:rFonts w:asciiTheme="minorHAnsi" w:eastAsia="Arial Unicode MS" w:hAnsiTheme="minorHAnsi" w:cstheme="minorHAnsi"/>
          <w:color w:val="auto"/>
          <w:sz w:val="22"/>
          <w:szCs w:val="22"/>
        </w:rPr>
      </w:pPr>
      <w:r w:rsidRPr="00C53FB7">
        <w:rPr>
          <w:rStyle w:val="A10"/>
          <w:rFonts w:asciiTheme="minorHAnsi" w:eastAsia="Arial Unicode MS" w:hAnsiTheme="minorHAnsi" w:cstheme="minorHAnsi"/>
          <w:color w:val="632423" w:themeColor="accent2" w:themeShade="80"/>
          <w:sz w:val="24"/>
          <w:szCs w:val="24"/>
        </w:rPr>
        <w:t>FORMADOR</w:t>
      </w:r>
      <w:r w:rsidR="00C757B0" w:rsidRPr="00C53FB7">
        <w:rPr>
          <w:rStyle w:val="A10"/>
          <w:rFonts w:asciiTheme="minorHAnsi" w:eastAsia="Arial Unicode MS" w:hAnsiTheme="minorHAnsi" w:cstheme="minorHAnsi"/>
          <w:color w:val="632423" w:themeColor="accent2" w:themeShade="80"/>
          <w:sz w:val="24"/>
          <w:szCs w:val="24"/>
        </w:rPr>
        <w:t>A</w:t>
      </w:r>
      <w:r w:rsidR="009852B6" w:rsidRPr="00C53FB7">
        <w:rPr>
          <w:rStyle w:val="A10"/>
          <w:rFonts w:asciiTheme="minorHAnsi" w:eastAsia="Arial Unicode MS" w:hAnsiTheme="minorHAnsi" w:cstheme="minorHAnsi"/>
          <w:color w:val="632423" w:themeColor="accent2" w:themeShade="80"/>
          <w:sz w:val="22"/>
          <w:szCs w:val="22"/>
        </w:rPr>
        <w:t xml:space="preserve"> </w:t>
      </w:r>
      <w:r w:rsidR="00C757B0" w:rsidRPr="00C53FB7">
        <w:rPr>
          <w:rStyle w:val="A10"/>
          <w:rFonts w:asciiTheme="minorHAnsi" w:eastAsia="Arial Unicode MS" w:hAnsiTheme="minorHAnsi" w:cstheme="minorHAnsi"/>
          <w:color w:val="auto"/>
          <w:sz w:val="22"/>
          <w:szCs w:val="22"/>
        </w:rPr>
        <w:t>Paula Guimarães</w:t>
      </w:r>
      <w:r w:rsidR="00C53FB7">
        <w:rPr>
          <w:rStyle w:val="A10"/>
          <w:rFonts w:asciiTheme="minorHAnsi" w:eastAsia="Arial Unicode MS" w:hAnsiTheme="minorHAnsi" w:cstheme="minorHAnsi"/>
          <w:color w:val="auto"/>
          <w:sz w:val="22"/>
          <w:szCs w:val="22"/>
        </w:rPr>
        <w:t>.</w:t>
      </w:r>
    </w:p>
    <w:p w14:paraId="46061507" w14:textId="2F5035A6" w:rsidR="00395A14" w:rsidRPr="00C53FB7" w:rsidRDefault="00C757B0" w:rsidP="005E50F4">
      <w:pPr>
        <w:pStyle w:val="Estilopadro"/>
        <w:spacing w:after="120" w:line="276" w:lineRule="auto"/>
        <w:jc w:val="both"/>
        <w:rPr>
          <w:rStyle w:val="A10"/>
          <w:rFonts w:asciiTheme="minorHAnsi" w:eastAsia="Arial Unicode MS" w:hAnsiTheme="minorHAnsi" w:cstheme="minorHAnsi"/>
          <w:b w:val="0"/>
          <w:color w:val="auto"/>
          <w:sz w:val="22"/>
          <w:szCs w:val="22"/>
        </w:rPr>
      </w:pPr>
      <w:r w:rsidRPr="00C53FB7">
        <w:rPr>
          <w:rStyle w:val="A10"/>
          <w:rFonts w:asciiTheme="minorHAnsi" w:eastAsia="Arial Unicode MS" w:hAnsiTheme="minorHAnsi" w:cstheme="minorHAnsi"/>
          <w:b w:val="0"/>
          <w:color w:val="auto"/>
          <w:sz w:val="22"/>
          <w:szCs w:val="22"/>
        </w:rPr>
        <w:t xml:space="preserve">Licenciada em Direito pela Faculdade de Direito da Universidade de Lisboa, em 1988, iniciou a sua carreira profissional como advogada, foi técnica e dirigente na Santa Casa da Misericórdia de Lisboa e dirigente no Instituto de Desenvolvimento Social, Instituto de Reinserção Social, Fundação Montepio e Administradora não executiva das Residências Montepio. </w:t>
      </w:r>
      <w:r w:rsidR="006B638A" w:rsidRPr="00C53FB7">
        <w:rPr>
          <w:rStyle w:val="A10"/>
          <w:rFonts w:asciiTheme="minorHAnsi" w:eastAsia="Arial Unicode MS" w:hAnsiTheme="minorHAnsi" w:cstheme="minorHAnsi"/>
          <w:b w:val="0"/>
          <w:color w:val="auto"/>
          <w:sz w:val="22"/>
          <w:szCs w:val="22"/>
        </w:rPr>
        <w:t>D</w:t>
      </w:r>
      <w:r w:rsidRPr="00C53FB7">
        <w:rPr>
          <w:rStyle w:val="A10"/>
          <w:rFonts w:asciiTheme="minorHAnsi" w:eastAsia="Arial Unicode MS" w:hAnsiTheme="minorHAnsi" w:cstheme="minorHAnsi"/>
          <w:b w:val="0"/>
          <w:color w:val="auto"/>
          <w:sz w:val="22"/>
          <w:szCs w:val="22"/>
        </w:rPr>
        <w:t>ocente de diversos estabelecimentos de ensino superior (ISCSP, Universidade Católica do Porto e Instituto do Direito do Trabalho). Atualmente é empreendedora social, formadora nas áreas do envelhecimento e economia social e membro de órgãos sociais da Associação Portuguesa de Alzheimer, Sociedade Portuguesa de Geriatria e Gerontologia e Associação de Psicogerontologia. É ainda Oficial da Ordem de Mérito e autora de artigos e publicações científicas nesta área</w:t>
      </w:r>
      <w:r w:rsidR="009852B6" w:rsidRPr="00C53FB7">
        <w:rPr>
          <w:rStyle w:val="A10"/>
          <w:rFonts w:asciiTheme="minorHAnsi" w:eastAsia="Arial Unicode MS" w:hAnsiTheme="minorHAnsi" w:cstheme="minorHAnsi"/>
          <w:b w:val="0"/>
          <w:bCs w:val="0"/>
          <w:color w:val="auto"/>
          <w:sz w:val="22"/>
          <w:szCs w:val="22"/>
        </w:rPr>
        <w:t>.</w:t>
      </w:r>
    </w:p>
    <w:p w14:paraId="5BC64275" w14:textId="77777777" w:rsidR="00045583" w:rsidRPr="00F573FE" w:rsidRDefault="00045583" w:rsidP="005E50F4">
      <w:pPr>
        <w:pStyle w:val="Estilopadro"/>
        <w:spacing w:after="120" w:line="240" w:lineRule="auto"/>
        <w:jc w:val="both"/>
        <w:rPr>
          <w:rStyle w:val="A10"/>
          <w:rFonts w:asciiTheme="minorHAnsi" w:eastAsia="Arial Unicode MS" w:hAnsiTheme="minorHAnsi" w:cstheme="minorHAnsi"/>
          <w:color w:val="632423" w:themeColor="accent2" w:themeShade="80"/>
          <w:sz w:val="20"/>
          <w:szCs w:val="20"/>
        </w:rPr>
      </w:pPr>
    </w:p>
    <w:p w14:paraId="649DBECE" w14:textId="3C67F684" w:rsidR="006C6F40" w:rsidRPr="00F573FE" w:rsidRDefault="00395A14" w:rsidP="00C53FB7">
      <w:pPr>
        <w:pStyle w:val="Estilopadro"/>
        <w:spacing w:after="120" w:line="360" w:lineRule="auto"/>
        <w:jc w:val="both"/>
        <w:rPr>
          <w:rFonts w:asciiTheme="minorHAnsi" w:hAnsiTheme="minorHAnsi" w:cstheme="minorHAnsi"/>
        </w:rPr>
      </w:pPr>
      <w:r w:rsidRPr="00F573FE">
        <w:rPr>
          <w:rStyle w:val="A10"/>
          <w:rFonts w:asciiTheme="minorHAnsi" w:eastAsia="Arial Unicode MS" w:hAnsiTheme="minorHAnsi" w:cstheme="minorHAnsi"/>
          <w:color w:val="632423" w:themeColor="accent2" w:themeShade="80"/>
          <w:sz w:val="24"/>
          <w:szCs w:val="24"/>
        </w:rPr>
        <w:t>INFORMAÇÕES E INSCRIÇÕES</w:t>
      </w:r>
      <w:r w:rsidRPr="00F573FE">
        <w:rPr>
          <w:rStyle w:val="A10"/>
          <w:rFonts w:asciiTheme="minorHAnsi" w:eastAsia="Arial Unicode MS" w:hAnsiTheme="minorHAnsi" w:cstheme="minorHAnsi"/>
          <w:b w:val="0"/>
          <w:color w:val="auto"/>
          <w:sz w:val="24"/>
          <w:szCs w:val="24"/>
        </w:rPr>
        <w:t xml:space="preserve"> </w:t>
      </w:r>
      <w:r w:rsidR="00C53FB7" w:rsidRPr="00C53FB7">
        <w:rPr>
          <w:rStyle w:val="A10"/>
          <w:rFonts w:asciiTheme="minorHAnsi" w:eastAsia="Arial Unicode MS" w:hAnsiTheme="minorHAnsi" w:cstheme="minorHAnsi"/>
          <w:b w:val="0"/>
          <w:color w:val="auto"/>
          <w:sz w:val="22"/>
          <w:szCs w:val="22"/>
        </w:rPr>
        <w:t>Ficha de inscrição em anexo</w:t>
      </w:r>
    </w:p>
    <w:p w14:paraId="1B722CAB" w14:textId="4ACDF7DA" w:rsidR="00DE7FC8" w:rsidRPr="00C53FB7" w:rsidRDefault="00DA5790" w:rsidP="00C53FB7">
      <w:pPr>
        <w:pStyle w:val="Estilopadro"/>
        <w:spacing w:after="120" w:line="360" w:lineRule="auto"/>
        <w:jc w:val="both"/>
        <w:rPr>
          <w:rFonts w:asciiTheme="minorHAnsi" w:eastAsia="Arial Unicode MS" w:hAnsiTheme="minorHAnsi" w:cstheme="minorHAnsi"/>
          <w:color w:val="0000FF"/>
          <w:sz w:val="22"/>
          <w:szCs w:val="22"/>
          <w:u w:val="single"/>
        </w:rPr>
      </w:pPr>
      <w:r w:rsidRPr="00C53FB7">
        <w:rPr>
          <w:rFonts w:asciiTheme="minorHAnsi" w:eastAsia="Arial Unicode MS" w:hAnsiTheme="minorHAnsi" w:cstheme="minorHAnsi"/>
          <w:b/>
          <w:sz w:val="22"/>
          <w:szCs w:val="22"/>
        </w:rPr>
        <w:t>Após confirmação da sua inscrição</w:t>
      </w:r>
      <w:r w:rsidRPr="00C53FB7">
        <w:rPr>
          <w:rFonts w:asciiTheme="minorHAnsi" w:eastAsia="Arial Unicode MS" w:hAnsiTheme="minorHAnsi" w:cstheme="minorHAnsi"/>
          <w:sz w:val="22"/>
          <w:szCs w:val="22"/>
        </w:rPr>
        <w:t>, o</w:t>
      </w:r>
      <w:r w:rsidR="0083309A" w:rsidRPr="00C53FB7">
        <w:rPr>
          <w:rFonts w:asciiTheme="minorHAnsi" w:eastAsia="Arial Unicode MS" w:hAnsiTheme="minorHAnsi" w:cstheme="minorHAnsi"/>
          <w:sz w:val="22"/>
          <w:szCs w:val="22"/>
        </w:rPr>
        <w:t xml:space="preserve"> pagamento deverá ser efe</w:t>
      </w:r>
      <w:r w:rsidR="001D55AE" w:rsidRPr="00C53FB7">
        <w:rPr>
          <w:rFonts w:asciiTheme="minorHAnsi" w:eastAsia="Arial Unicode MS" w:hAnsiTheme="minorHAnsi" w:cstheme="minorHAnsi"/>
          <w:sz w:val="22"/>
          <w:szCs w:val="22"/>
        </w:rPr>
        <w:t>t</w:t>
      </w:r>
      <w:r w:rsidR="00F26B7D" w:rsidRPr="00C53FB7">
        <w:rPr>
          <w:rFonts w:asciiTheme="minorHAnsi" w:eastAsia="Arial Unicode MS" w:hAnsiTheme="minorHAnsi" w:cstheme="minorHAnsi"/>
          <w:sz w:val="22"/>
          <w:szCs w:val="22"/>
        </w:rPr>
        <w:t xml:space="preserve">uado por transferência bancária </w:t>
      </w:r>
      <w:r w:rsidR="009852B6" w:rsidRPr="00C53FB7">
        <w:rPr>
          <w:rFonts w:asciiTheme="minorHAnsi" w:eastAsia="Arial Unicode MS" w:hAnsiTheme="minorHAnsi" w:cstheme="minorHAnsi"/>
          <w:sz w:val="22"/>
          <w:szCs w:val="22"/>
        </w:rPr>
        <w:t>(mediante envio do respetivo comprovativo)</w:t>
      </w:r>
      <w:r w:rsidR="00F26B7D" w:rsidRPr="00C53FB7">
        <w:rPr>
          <w:rFonts w:asciiTheme="minorHAnsi" w:eastAsia="Arial Unicode MS" w:hAnsiTheme="minorHAnsi" w:cstheme="minorHAnsi"/>
          <w:sz w:val="22"/>
          <w:szCs w:val="22"/>
        </w:rPr>
        <w:t>.</w:t>
      </w:r>
    </w:p>
    <w:p w14:paraId="6BBF632E" w14:textId="77777777" w:rsidR="00C53FB7" w:rsidRDefault="00C53FB7" w:rsidP="00C53FB7">
      <w:pPr>
        <w:pStyle w:val="Estilopadro"/>
        <w:spacing w:after="120" w:line="360" w:lineRule="auto"/>
        <w:jc w:val="both"/>
        <w:rPr>
          <w:rFonts w:asciiTheme="minorHAnsi" w:eastAsia="Arial Unicode MS" w:hAnsiTheme="minorHAnsi" w:cstheme="minorHAnsi"/>
          <w:b/>
          <w:bCs/>
        </w:rPr>
      </w:pPr>
    </w:p>
    <w:p w14:paraId="160FB159" w14:textId="33A4DFC2" w:rsidR="002F7528" w:rsidRPr="00F573FE" w:rsidRDefault="001D55AE" w:rsidP="00C53FB7">
      <w:pPr>
        <w:pStyle w:val="Estilopadro"/>
        <w:spacing w:after="120" w:line="360" w:lineRule="auto"/>
        <w:jc w:val="both"/>
        <w:rPr>
          <w:rFonts w:asciiTheme="minorHAnsi" w:eastAsia="Arial Unicode MS" w:hAnsiTheme="minorHAnsi" w:cstheme="minorHAnsi"/>
          <w:b/>
          <w:bCs/>
        </w:rPr>
      </w:pPr>
      <w:r w:rsidRPr="00F573FE">
        <w:rPr>
          <w:rFonts w:asciiTheme="minorHAnsi" w:eastAsia="Arial Unicode MS" w:hAnsiTheme="minorHAnsi" w:cstheme="minorHAnsi"/>
          <w:b/>
          <w:bCs/>
        </w:rPr>
        <w:t xml:space="preserve">As inscrições são limitadas a </w:t>
      </w:r>
      <w:r w:rsidR="00EE6084" w:rsidRPr="00F573FE">
        <w:rPr>
          <w:rFonts w:asciiTheme="minorHAnsi" w:eastAsia="Arial Unicode MS" w:hAnsiTheme="minorHAnsi" w:cstheme="minorHAnsi"/>
          <w:b/>
          <w:bCs/>
          <w:u w:val="single"/>
        </w:rPr>
        <w:t>2</w:t>
      </w:r>
      <w:r w:rsidR="00C734E0">
        <w:rPr>
          <w:rFonts w:asciiTheme="minorHAnsi" w:eastAsia="Arial Unicode MS" w:hAnsiTheme="minorHAnsi" w:cstheme="minorHAnsi"/>
          <w:b/>
          <w:bCs/>
          <w:u w:val="single"/>
        </w:rPr>
        <w:t>5</w:t>
      </w:r>
      <w:r w:rsidRPr="00F573FE">
        <w:rPr>
          <w:rFonts w:asciiTheme="minorHAnsi" w:eastAsia="Arial Unicode MS" w:hAnsiTheme="minorHAnsi" w:cstheme="minorHAnsi"/>
          <w:b/>
          <w:bCs/>
          <w:u w:val="single"/>
        </w:rPr>
        <w:t xml:space="preserve"> participa</w:t>
      </w:r>
      <w:r w:rsidR="00DA5790" w:rsidRPr="00F573FE">
        <w:rPr>
          <w:rFonts w:asciiTheme="minorHAnsi" w:eastAsia="Arial Unicode MS" w:hAnsiTheme="minorHAnsi" w:cstheme="minorHAnsi"/>
          <w:b/>
          <w:bCs/>
          <w:u w:val="single"/>
        </w:rPr>
        <w:t>ntes</w:t>
      </w:r>
      <w:r w:rsidR="00DA5790" w:rsidRPr="00F573FE">
        <w:rPr>
          <w:rFonts w:asciiTheme="minorHAnsi" w:eastAsia="Arial Unicode MS" w:hAnsiTheme="minorHAnsi" w:cstheme="minorHAnsi"/>
          <w:b/>
          <w:bCs/>
        </w:rPr>
        <w:t xml:space="preserve"> e devem ser realizadas até ao dia </w:t>
      </w:r>
      <w:r w:rsidR="00DE1991">
        <w:rPr>
          <w:rFonts w:asciiTheme="minorHAnsi" w:eastAsia="Arial Unicode MS" w:hAnsiTheme="minorHAnsi" w:cstheme="minorHAnsi"/>
          <w:b/>
          <w:bCs/>
          <w:u w:val="single"/>
        </w:rPr>
        <w:t>03</w:t>
      </w:r>
      <w:r w:rsidR="002F7528" w:rsidRPr="00335D28">
        <w:rPr>
          <w:rFonts w:asciiTheme="minorHAnsi" w:eastAsia="Arial Unicode MS" w:hAnsiTheme="minorHAnsi" w:cstheme="minorHAnsi"/>
          <w:b/>
          <w:bCs/>
          <w:u w:val="single"/>
        </w:rPr>
        <w:t xml:space="preserve"> de </w:t>
      </w:r>
      <w:r w:rsidR="00DE1991">
        <w:rPr>
          <w:rFonts w:asciiTheme="minorHAnsi" w:eastAsia="Arial Unicode MS" w:hAnsiTheme="minorHAnsi" w:cstheme="minorHAnsi"/>
          <w:b/>
          <w:bCs/>
          <w:u w:val="single"/>
        </w:rPr>
        <w:t>maio</w:t>
      </w:r>
      <w:r w:rsidR="002F7528" w:rsidRPr="00F573FE">
        <w:rPr>
          <w:rFonts w:asciiTheme="minorHAnsi" w:eastAsia="Arial Unicode MS" w:hAnsiTheme="minorHAnsi" w:cstheme="minorHAnsi"/>
          <w:b/>
          <w:bCs/>
        </w:rPr>
        <w:t xml:space="preserve"> de 202</w:t>
      </w:r>
      <w:r w:rsidR="0035710D">
        <w:rPr>
          <w:rFonts w:asciiTheme="minorHAnsi" w:eastAsia="Arial Unicode MS" w:hAnsiTheme="minorHAnsi" w:cstheme="minorHAnsi"/>
          <w:b/>
          <w:bCs/>
        </w:rPr>
        <w:t>4</w:t>
      </w:r>
      <w:r w:rsidR="002F7528" w:rsidRPr="00F573FE">
        <w:rPr>
          <w:rFonts w:asciiTheme="minorHAnsi" w:eastAsia="Arial Unicode MS" w:hAnsiTheme="minorHAnsi" w:cstheme="minorHAnsi"/>
        </w:rPr>
        <w:t xml:space="preserve"> </w:t>
      </w:r>
      <w:r w:rsidR="002F7528" w:rsidRPr="00F573FE">
        <w:rPr>
          <w:rFonts w:asciiTheme="minorHAnsi" w:eastAsia="Arial Unicode MS" w:hAnsiTheme="minorHAnsi" w:cstheme="minorHAnsi"/>
          <w:b/>
          <w:bCs/>
        </w:rPr>
        <w:t>para:</w:t>
      </w:r>
    </w:p>
    <w:p w14:paraId="56966661" w14:textId="3B381D71" w:rsidR="00C53FB7" w:rsidRPr="00C53FB7" w:rsidRDefault="002F7528" w:rsidP="00C53FB7">
      <w:pPr>
        <w:pStyle w:val="Estilopadro"/>
        <w:spacing w:after="120" w:line="240" w:lineRule="auto"/>
        <w:jc w:val="both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C53FB7">
        <w:rPr>
          <w:rFonts w:asciiTheme="minorHAnsi" w:eastAsia="Arial Unicode MS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5BD72FBD" wp14:editId="3AC26440">
            <wp:simplePos x="0" y="0"/>
            <wp:positionH relativeFrom="column">
              <wp:posOffset>4566285</wp:posOffset>
            </wp:positionH>
            <wp:positionV relativeFrom="paragraph">
              <wp:posOffset>17145</wp:posOffset>
            </wp:positionV>
            <wp:extent cx="1822948" cy="965090"/>
            <wp:effectExtent l="0" t="0" r="6350" b="6985"/>
            <wp:wrapNone/>
            <wp:docPr id="6" name="Imagem 6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Uma imagem com 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948" cy="96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FB7">
        <w:rPr>
          <w:rFonts w:asciiTheme="minorHAnsi" w:eastAsia="Arial Unicode MS" w:hAnsiTheme="minorHAnsi" w:cstheme="minorHAnsi"/>
          <w:bCs/>
          <w:sz w:val="22"/>
          <w:szCs w:val="22"/>
        </w:rPr>
        <w:t>EAPN Portugal / Núcleo Distrital de</w:t>
      </w:r>
      <w:r w:rsidR="0035710D">
        <w:rPr>
          <w:rFonts w:asciiTheme="minorHAnsi" w:eastAsia="Arial Unicode MS" w:hAnsiTheme="minorHAnsi" w:cstheme="minorHAnsi"/>
          <w:bCs/>
          <w:sz w:val="22"/>
          <w:szCs w:val="22"/>
        </w:rPr>
        <w:t xml:space="preserve"> P</w:t>
      </w:r>
      <w:r w:rsidR="00C734E0">
        <w:rPr>
          <w:rFonts w:asciiTheme="minorHAnsi" w:eastAsia="Arial Unicode MS" w:hAnsiTheme="minorHAnsi" w:cstheme="minorHAnsi"/>
          <w:bCs/>
          <w:sz w:val="22"/>
          <w:szCs w:val="22"/>
        </w:rPr>
        <w:t>o</w:t>
      </w:r>
      <w:r w:rsidR="0035710D">
        <w:rPr>
          <w:rFonts w:asciiTheme="minorHAnsi" w:eastAsia="Arial Unicode MS" w:hAnsiTheme="minorHAnsi" w:cstheme="minorHAnsi"/>
          <w:bCs/>
          <w:sz w:val="22"/>
          <w:szCs w:val="22"/>
        </w:rPr>
        <w:t>rtalegre</w:t>
      </w:r>
    </w:p>
    <w:p w14:paraId="2237C8BE" w14:textId="0FF8BC22" w:rsidR="002F7528" w:rsidRPr="00C53FB7" w:rsidRDefault="00DE1991" w:rsidP="00C53FB7">
      <w:pPr>
        <w:pStyle w:val="Estilopadro"/>
        <w:spacing w:after="120" w:line="240" w:lineRule="auto"/>
        <w:jc w:val="both"/>
        <w:rPr>
          <w:rFonts w:asciiTheme="minorHAnsi" w:eastAsia="Arial Unicode MS" w:hAnsiTheme="minorHAnsi" w:cstheme="minorHAnsi"/>
          <w:bCs/>
          <w:color w:val="auto"/>
          <w:sz w:val="22"/>
          <w:szCs w:val="22"/>
        </w:rPr>
      </w:pPr>
      <w:hyperlink r:id="rId11" w:history="1">
        <w:r w:rsidR="00C734E0" w:rsidRPr="00AE11DE">
          <w:rPr>
            <w:rStyle w:val="Hiperligao"/>
            <w:rFonts w:asciiTheme="minorHAnsi" w:eastAsia="Arial Unicode MS" w:hAnsiTheme="minorHAnsi" w:cstheme="minorHAnsi"/>
            <w:bCs/>
            <w:sz w:val="22"/>
            <w:szCs w:val="22"/>
          </w:rPr>
          <w:t>portalegre@eapn.pt</w:t>
        </w:r>
      </w:hyperlink>
      <w:r w:rsidR="00C53FB7" w:rsidRPr="00C53FB7">
        <w:rPr>
          <w:rStyle w:val="Hiperligao"/>
          <w:rFonts w:asciiTheme="minorHAnsi" w:eastAsia="Arial Unicode MS" w:hAnsiTheme="minorHAnsi" w:cstheme="minorHAnsi"/>
          <w:bCs/>
          <w:sz w:val="22"/>
          <w:szCs w:val="22"/>
          <w:u w:val="none"/>
        </w:rPr>
        <w:t xml:space="preserve"> |</w:t>
      </w:r>
      <w:r w:rsidR="002F7528" w:rsidRPr="00C53FB7">
        <w:rPr>
          <w:rStyle w:val="Hiperligao"/>
          <w:rFonts w:asciiTheme="minorHAnsi" w:eastAsia="Arial Unicode MS" w:hAnsiTheme="minorHAnsi" w:cstheme="minorHAnsi"/>
          <w:bCs/>
          <w:color w:val="auto"/>
          <w:sz w:val="22"/>
          <w:szCs w:val="22"/>
          <w:u w:val="none"/>
        </w:rPr>
        <w:t>Tel.: 967 084 </w:t>
      </w:r>
      <w:r w:rsidR="009405AB">
        <w:rPr>
          <w:rStyle w:val="Hiperligao"/>
          <w:rFonts w:asciiTheme="minorHAnsi" w:eastAsia="Arial Unicode MS" w:hAnsiTheme="minorHAnsi" w:cstheme="minorHAnsi"/>
          <w:bCs/>
          <w:color w:val="auto"/>
          <w:sz w:val="22"/>
          <w:szCs w:val="22"/>
          <w:u w:val="none"/>
        </w:rPr>
        <w:t>616</w:t>
      </w:r>
    </w:p>
    <w:sectPr w:rsidR="002F7528" w:rsidRPr="00C53FB7" w:rsidSect="00737441">
      <w:pgSz w:w="11906" w:h="16838"/>
      <w:pgMar w:top="851" w:right="566" w:bottom="0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E9EE8" w14:textId="77777777" w:rsidR="0052659E" w:rsidRDefault="0052659E" w:rsidP="00371180">
      <w:pPr>
        <w:spacing w:after="0" w:line="240" w:lineRule="auto"/>
      </w:pPr>
      <w:r>
        <w:separator/>
      </w:r>
    </w:p>
  </w:endnote>
  <w:endnote w:type="continuationSeparator" w:id="0">
    <w:p w14:paraId="1EE6F23C" w14:textId="77777777" w:rsidR="0052659E" w:rsidRDefault="0052659E" w:rsidP="0037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ex Sans T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78EC5" w14:textId="77777777" w:rsidR="0052659E" w:rsidRDefault="0052659E" w:rsidP="00371180">
      <w:pPr>
        <w:spacing w:after="0" w:line="240" w:lineRule="auto"/>
      </w:pPr>
      <w:r>
        <w:separator/>
      </w:r>
    </w:p>
  </w:footnote>
  <w:footnote w:type="continuationSeparator" w:id="0">
    <w:p w14:paraId="203F1796" w14:textId="77777777" w:rsidR="0052659E" w:rsidRDefault="0052659E" w:rsidP="0037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827D0" w14:textId="77777777" w:rsidR="00371180" w:rsidRDefault="001D55AE">
    <w:pPr>
      <w:pStyle w:val="Cabealho"/>
    </w:pPr>
    <w:r>
      <w:rPr>
        <w:noProof/>
      </w:rPr>
      <w:drawing>
        <wp:inline distT="0" distB="0" distL="0" distR="0" wp14:anchorId="351A05D8" wp14:editId="425F0AE2">
          <wp:extent cx="6684264" cy="2319528"/>
          <wp:effectExtent l="19050" t="0" r="2286" b="0"/>
          <wp:docPr id="3" name="Picture 2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4264" cy="2319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9C447C" w14:textId="77777777" w:rsidR="00371180" w:rsidRPr="00AA637B" w:rsidRDefault="00371180">
    <w:pPr>
      <w:pStyle w:val="Cabealh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15C59"/>
    <w:multiLevelType w:val="hybridMultilevel"/>
    <w:tmpl w:val="31945F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494E"/>
    <w:multiLevelType w:val="hybridMultilevel"/>
    <w:tmpl w:val="4940858C"/>
    <w:lvl w:ilvl="0" w:tplc="E998FEA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996BC9"/>
    <w:multiLevelType w:val="multilevel"/>
    <w:tmpl w:val="04C09132"/>
    <w:styleLink w:val="WWNum1"/>
    <w:lvl w:ilvl="0">
      <w:start w:val="1"/>
      <w:numFmt w:val="decimal"/>
      <w:lvlText w:val="%1."/>
      <w:lvlJc w:val="left"/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509C2D6F"/>
    <w:multiLevelType w:val="multilevel"/>
    <w:tmpl w:val="88360AD0"/>
    <w:lvl w:ilvl="0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C36B5"/>
    <w:multiLevelType w:val="hybridMultilevel"/>
    <w:tmpl w:val="69FED104"/>
    <w:lvl w:ilvl="0" w:tplc="3DAEAC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959332">
    <w:abstractNumId w:val="4"/>
  </w:num>
  <w:num w:numId="2" w16cid:durableId="1954089851">
    <w:abstractNumId w:val="3"/>
  </w:num>
  <w:num w:numId="3" w16cid:durableId="141123000">
    <w:abstractNumId w:val="2"/>
    <w:lvlOverride w:ilvl="0">
      <w:lvl w:ilvl="0">
        <w:start w:val="1"/>
        <w:numFmt w:val="decimal"/>
        <w:lvlText w:val="%1."/>
        <w:lvlJc w:val="left"/>
        <w:rPr>
          <w:b/>
          <w:bCs/>
          <w:sz w:val="22"/>
          <w:szCs w:val="22"/>
        </w:rPr>
      </w:lvl>
    </w:lvlOverride>
  </w:num>
  <w:num w:numId="4" w16cid:durableId="516893966">
    <w:abstractNumId w:val="2"/>
    <w:lvlOverride w:ilvl="0">
      <w:startOverride w:val="1"/>
    </w:lvlOverride>
  </w:num>
  <w:num w:numId="5" w16cid:durableId="1760131128">
    <w:abstractNumId w:val="1"/>
  </w:num>
  <w:num w:numId="6" w16cid:durableId="777482906">
    <w:abstractNumId w:val="0"/>
  </w:num>
  <w:num w:numId="7" w16cid:durableId="1248805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180"/>
    <w:rsid w:val="00033994"/>
    <w:rsid w:val="00045583"/>
    <w:rsid w:val="00051D09"/>
    <w:rsid w:val="00053B2D"/>
    <w:rsid w:val="00062591"/>
    <w:rsid w:val="00066323"/>
    <w:rsid w:val="00075EC0"/>
    <w:rsid w:val="0009355D"/>
    <w:rsid w:val="00096509"/>
    <w:rsid w:val="000973BD"/>
    <w:rsid w:val="000A7C74"/>
    <w:rsid w:val="001137B5"/>
    <w:rsid w:val="00120B7C"/>
    <w:rsid w:val="00132FCC"/>
    <w:rsid w:val="00161F01"/>
    <w:rsid w:val="001651C8"/>
    <w:rsid w:val="001B693B"/>
    <w:rsid w:val="001C6012"/>
    <w:rsid w:val="001D222F"/>
    <w:rsid w:val="001D55AE"/>
    <w:rsid w:val="001E4CF0"/>
    <w:rsid w:val="001E4D28"/>
    <w:rsid w:val="001F0720"/>
    <w:rsid w:val="001F4034"/>
    <w:rsid w:val="0021247A"/>
    <w:rsid w:val="00223139"/>
    <w:rsid w:val="0025079D"/>
    <w:rsid w:val="002671F1"/>
    <w:rsid w:val="00281460"/>
    <w:rsid w:val="00284092"/>
    <w:rsid w:val="002A33A5"/>
    <w:rsid w:val="002B200D"/>
    <w:rsid w:val="002E3F10"/>
    <w:rsid w:val="002E7761"/>
    <w:rsid w:val="002F7528"/>
    <w:rsid w:val="00304F1D"/>
    <w:rsid w:val="00306625"/>
    <w:rsid w:val="0031139C"/>
    <w:rsid w:val="00335D28"/>
    <w:rsid w:val="00336DC6"/>
    <w:rsid w:val="0034563E"/>
    <w:rsid w:val="00346325"/>
    <w:rsid w:val="0035710D"/>
    <w:rsid w:val="00362499"/>
    <w:rsid w:val="00371180"/>
    <w:rsid w:val="003809D1"/>
    <w:rsid w:val="00382EB3"/>
    <w:rsid w:val="00392018"/>
    <w:rsid w:val="00394AC0"/>
    <w:rsid w:val="00395A14"/>
    <w:rsid w:val="003A35FF"/>
    <w:rsid w:val="003A5ACA"/>
    <w:rsid w:val="003C4CD6"/>
    <w:rsid w:val="0042068A"/>
    <w:rsid w:val="00425BA5"/>
    <w:rsid w:val="00435D6C"/>
    <w:rsid w:val="00442586"/>
    <w:rsid w:val="004C5C1D"/>
    <w:rsid w:val="004D4D91"/>
    <w:rsid w:val="00502D00"/>
    <w:rsid w:val="00504546"/>
    <w:rsid w:val="005143CD"/>
    <w:rsid w:val="0052659E"/>
    <w:rsid w:val="005340B9"/>
    <w:rsid w:val="00542FCF"/>
    <w:rsid w:val="005952E8"/>
    <w:rsid w:val="00597ACB"/>
    <w:rsid w:val="005A5D11"/>
    <w:rsid w:val="005C7E57"/>
    <w:rsid w:val="005D0C7D"/>
    <w:rsid w:val="005E50F4"/>
    <w:rsid w:val="005F0501"/>
    <w:rsid w:val="006079C1"/>
    <w:rsid w:val="006143CF"/>
    <w:rsid w:val="00622E2F"/>
    <w:rsid w:val="00623EB4"/>
    <w:rsid w:val="0065368D"/>
    <w:rsid w:val="0066185C"/>
    <w:rsid w:val="006645D2"/>
    <w:rsid w:val="00664E91"/>
    <w:rsid w:val="006A721D"/>
    <w:rsid w:val="006B638A"/>
    <w:rsid w:val="006B7601"/>
    <w:rsid w:val="006C58F3"/>
    <w:rsid w:val="006C6F40"/>
    <w:rsid w:val="006E248C"/>
    <w:rsid w:val="006E5A98"/>
    <w:rsid w:val="006E76F8"/>
    <w:rsid w:val="006F459D"/>
    <w:rsid w:val="0071038C"/>
    <w:rsid w:val="007223B8"/>
    <w:rsid w:val="00723232"/>
    <w:rsid w:val="00726DCA"/>
    <w:rsid w:val="00737441"/>
    <w:rsid w:val="00756389"/>
    <w:rsid w:val="007B0B08"/>
    <w:rsid w:val="0083309A"/>
    <w:rsid w:val="008336DE"/>
    <w:rsid w:val="00866F55"/>
    <w:rsid w:val="008A3D44"/>
    <w:rsid w:val="008A6706"/>
    <w:rsid w:val="008E3425"/>
    <w:rsid w:val="009405AB"/>
    <w:rsid w:val="00940F38"/>
    <w:rsid w:val="009550D0"/>
    <w:rsid w:val="009721CA"/>
    <w:rsid w:val="00983E6C"/>
    <w:rsid w:val="009852B6"/>
    <w:rsid w:val="009F15FF"/>
    <w:rsid w:val="009F46B7"/>
    <w:rsid w:val="009F6C38"/>
    <w:rsid w:val="00A04D19"/>
    <w:rsid w:val="00A10755"/>
    <w:rsid w:val="00A231FA"/>
    <w:rsid w:val="00A36401"/>
    <w:rsid w:val="00A51865"/>
    <w:rsid w:val="00A60A66"/>
    <w:rsid w:val="00A738D9"/>
    <w:rsid w:val="00A90AA3"/>
    <w:rsid w:val="00AA2C4A"/>
    <w:rsid w:val="00AA637B"/>
    <w:rsid w:val="00AB594F"/>
    <w:rsid w:val="00AD4A8C"/>
    <w:rsid w:val="00AD7F2B"/>
    <w:rsid w:val="00AE5CC1"/>
    <w:rsid w:val="00AF3EA8"/>
    <w:rsid w:val="00B00381"/>
    <w:rsid w:val="00B24B7C"/>
    <w:rsid w:val="00B27848"/>
    <w:rsid w:val="00B34DAE"/>
    <w:rsid w:val="00B72113"/>
    <w:rsid w:val="00BA1564"/>
    <w:rsid w:val="00BE14B6"/>
    <w:rsid w:val="00BF1DE5"/>
    <w:rsid w:val="00C25E49"/>
    <w:rsid w:val="00C432D8"/>
    <w:rsid w:val="00C53FB7"/>
    <w:rsid w:val="00C734E0"/>
    <w:rsid w:val="00C757B0"/>
    <w:rsid w:val="00C77D91"/>
    <w:rsid w:val="00C92B28"/>
    <w:rsid w:val="00CB081D"/>
    <w:rsid w:val="00CB2DB9"/>
    <w:rsid w:val="00CC4185"/>
    <w:rsid w:val="00CE026F"/>
    <w:rsid w:val="00D01FFA"/>
    <w:rsid w:val="00D331A5"/>
    <w:rsid w:val="00D47B94"/>
    <w:rsid w:val="00DA5790"/>
    <w:rsid w:val="00DC72FF"/>
    <w:rsid w:val="00DC7781"/>
    <w:rsid w:val="00DC7C42"/>
    <w:rsid w:val="00DD5DD4"/>
    <w:rsid w:val="00DE1991"/>
    <w:rsid w:val="00DE1B13"/>
    <w:rsid w:val="00DE405A"/>
    <w:rsid w:val="00DE76E2"/>
    <w:rsid w:val="00DE7FC8"/>
    <w:rsid w:val="00DF655B"/>
    <w:rsid w:val="00E07E42"/>
    <w:rsid w:val="00E220F0"/>
    <w:rsid w:val="00E35F78"/>
    <w:rsid w:val="00E45938"/>
    <w:rsid w:val="00E46E09"/>
    <w:rsid w:val="00E54043"/>
    <w:rsid w:val="00E70B56"/>
    <w:rsid w:val="00E71432"/>
    <w:rsid w:val="00EA1302"/>
    <w:rsid w:val="00EB4F52"/>
    <w:rsid w:val="00EC0FA4"/>
    <w:rsid w:val="00EE6084"/>
    <w:rsid w:val="00EE6A48"/>
    <w:rsid w:val="00F10EC3"/>
    <w:rsid w:val="00F10F15"/>
    <w:rsid w:val="00F15A58"/>
    <w:rsid w:val="00F26B7D"/>
    <w:rsid w:val="00F35545"/>
    <w:rsid w:val="00F52525"/>
    <w:rsid w:val="00F573FE"/>
    <w:rsid w:val="00F67100"/>
    <w:rsid w:val="00F676DA"/>
    <w:rsid w:val="00F70E39"/>
    <w:rsid w:val="00F923D1"/>
    <w:rsid w:val="00F92DC5"/>
    <w:rsid w:val="00FA0054"/>
    <w:rsid w:val="00FA24D1"/>
    <w:rsid w:val="00FA4AB6"/>
    <w:rsid w:val="00FA5D1E"/>
    <w:rsid w:val="00FB1362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9DE9B"/>
  <w15:docId w15:val="{EF5920FE-E477-4953-AB8B-B374D699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71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71180"/>
  </w:style>
  <w:style w:type="paragraph" w:styleId="Rodap">
    <w:name w:val="footer"/>
    <w:basedOn w:val="Normal"/>
    <w:link w:val="RodapCarter"/>
    <w:uiPriority w:val="99"/>
    <w:semiHidden/>
    <w:unhideWhenUsed/>
    <w:rsid w:val="00371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371180"/>
  </w:style>
  <w:style w:type="paragraph" w:styleId="Textodebalo">
    <w:name w:val="Balloon Text"/>
    <w:basedOn w:val="Normal"/>
    <w:link w:val="TextodebaloCarter"/>
    <w:uiPriority w:val="99"/>
    <w:semiHidden/>
    <w:unhideWhenUsed/>
    <w:rsid w:val="0037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71180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ter"/>
    <w:uiPriority w:val="10"/>
    <w:qFormat/>
    <w:rsid w:val="00371180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48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371180"/>
    <w:rPr>
      <w:rFonts w:asciiTheme="majorHAnsi" w:eastAsiaTheme="majorEastAsia" w:hAnsiTheme="majorHAnsi" w:cstheme="majorBidi"/>
      <w:spacing w:val="5"/>
      <w:kern w:val="28"/>
      <w:sz w:val="48"/>
      <w:szCs w:val="52"/>
    </w:rPr>
  </w:style>
  <w:style w:type="paragraph" w:customStyle="1" w:styleId="Default">
    <w:name w:val="Default"/>
    <w:uiPriority w:val="99"/>
    <w:rsid w:val="00371180"/>
    <w:pPr>
      <w:autoSpaceDE w:val="0"/>
      <w:autoSpaceDN w:val="0"/>
      <w:adjustRightInd w:val="0"/>
      <w:spacing w:after="0" w:line="240" w:lineRule="auto"/>
    </w:pPr>
    <w:rPr>
      <w:rFonts w:ascii="Apex Sans TBold" w:hAnsi="Apex Sans TBold" w:cs="Apex Sans T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71180"/>
    <w:pPr>
      <w:spacing w:line="281" w:lineRule="atLeast"/>
    </w:pPr>
    <w:rPr>
      <w:rFonts w:cstheme="minorBidi"/>
      <w:color w:val="auto"/>
    </w:rPr>
  </w:style>
  <w:style w:type="table" w:styleId="TabelacomGrelha">
    <w:name w:val="Table Grid"/>
    <w:basedOn w:val="Tabelanormal"/>
    <w:uiPriority w:val="59"/>
    <w:rsid w:val="00371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Default"/>
    <w:next w:val="Default"/>
    <w:uiPriority w:val="99"/>
    <w:rsid w:val="00371180"/>
    <w:pPr>
      <w:spacing w:line="18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371180"/>
    <w:rPr>
      <w:rFonts w:cs="Apex Sans TBold"/>
      <w:b/>
      <w:bCs/>
      <w:color w:val="000000"/>
      <w:sz w:val="20"/>
      <w:szCs w:val="20"/>
    </w:rPr>
  </w:style>
  <w:style w:type="character" w:customStyle="1" w:styleId="A10">
    <w:name w:val="A10"/>
    <w:rsid w:val="00371180"/>
    <w:rPr>
      <w:rFonts w:cs="Apex Sans TBold"/>
      <w:b/>
      <w:bCs/>
      <w:color w:val="000000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25079D"/>
    <w:rPr>
      <w:color w:val="0000FF"/>
      <w:u w:val="single"/>
    </w:rPr>
  </w:style>
  <w:style w:type="paragraph" w:customStyle="1" w:styleId="Estilopadro">
    <w:name w:val="Estilo padrão"/>
    <w:rsid w:val="00E35F78"/>
    <w:pPr>
      <w:suppressAutoHyphens/>
      <w:spacing w:after="0" w:line="100" w:lineRule="atLeast"/>
    </w:pPr>
    <w:rPr>
      <w:rFonts w:ascii="Apex Sans TBold" w:eastAsia="SimSun" w:hAnsi="Apex Sans TBold" w:cs="Apex Sans TBold"/>
      <w:color w:val="000000"/>
      <w:sz w:val="24"/>
      <w:szCs w:val="24"/>
    </w:rPr>
  </w:style>
  <w:style w:type="paragraph" w:customStyle="1" w:styleId="Ttuloprincipal">
    <w:name w:val="Título principal"/>
    <w:basedOn w:val="Estilopadro"/>
    <w:rsid w:val="00E35F78"/>
    <w:pPr>
      <w:spacing w:after="300"/>
      <w:contextualSpacing/>
    </w:pPr>
    <w:rPr>
      <w:rFonts w:ascii="Cambria" w:hAnsi="Cambria"/>
      <w:spacing w:val="5"/>
      <w:sz w:val="48"/>
      <w:szCs w:val="52"/>
    </w:rPr>
  </w:style>
  <w:style w:type="character" w:customStyle="1" w:styleId="LigaodeInternet">
    <w:name w:val="Ligação de Internet"/>
    <w:rsid w:val="00737441"/>
    <w:rPr>
      <w:color w:val="000080"/>
      <w:u w:val="single"/>
    </w:rPr>
  </w:style>
  <w:style w:type="paragraph" w:customStyle="1" w:styleId="Standard">
    <w:name w:val="Standard"/>
    <w:rsid w:val="00DF655B"/>
    <w:pPr>
      <w:suppressAutoHyphens/>
      <w:autoSpaceDN w:val="0"/>
      <w:spacing w:after="0" w:line="100" w:lineRule="atLeast"/>
      <w:textAlignment w:val="baseline"/>
    </w:pPr>
    <w:rPr>
      <w:rFonts w:ascii="Apex Sans TBold" w:eastAsia="SimSun" w:hAnsi="Apex Sans TBold" w:cs="Apex Sans TBold"/>
      <w:color w:val="000000"/>
      <w:kern w:val="3"/>
      <w:sz w:val="24"/>
      <w:szCs w:val="24"/>
    </w:rPr>
  </w:style>
  <w:style w:type="numbering" w:customStyle="1" w:styleId="WWNum1">
    <w:name w:val="WWNum1"/>
    <w:basedOn w:val="Semlista"/>
    <w:rsid w:val="00DF655B"/>
    <w:pPr>
      <w:numPr>
        <w:numId w:val="7"/>
      </w:numPr>
    </w:pPr>
  </w:style>
  <w:style w:type="paragraph" w:customStyle="1" w:styleId="xmsonormal">
    <w:name w:val="x_msonormal"/>
    <w:basedOn w:val="Normal"/>
    <w:rsid w:val="006B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46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rtalegre@eapn.p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F376C-E19D-4D6B-BE76-EF43BFC4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559</Words>
  <Characters>3019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Pina</dc:creator>
  <cp:lastModifiedBy>EAPN Portugal / Nucleo Distrital de Portalegre</cp:lastModifiedBy>
  <cp:revision>11</cp:revision>
  <cp:lastPrinted>2022-04-28T15:29:00Z</cp:lastPrinted>
  <dcterms:created xsi:type="dcterms:W3CDTF">2023-05-26T08:39:00Z</dcterms:created>
  <dcterms:modified xsi:type="dcterms:W3CDTF">2024-03-13T11:07:00Z</dcterms:modified>
</cp:coreProperties>
</file>