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78" w:rsidRPr="00BA21A8" w:rsidRDefault="00E35F78" w:rsidP="00DF655B">
      <w:pPr>
        <w:pStyle w:val="Ttuloprincipal"/>
        <w:spacing w:after="120" w:line="240" w:lineRule="auto"/>
      </w:pPr>
      <w:r w:rsidRPr="00BA21A8">
        <w:rPr>
          <w:rFonts w:ascii="Arial Unicode MS" w:eastAsia="Arial Unicode MS" w:hAnsi="Arial Unicode MS" w:cs="Arial Unicode MS"/>
          <w:b/>
        </w:rPr>
        <w:t>AÇÃO DE FORMAÇÃO</w:t>
      </w:r>
    </w:p>
    <w:p w:rsidR="00E35F78" w:rsidRPr="00BA21A8" w:rsidRDefault="00E35F78" w:rsidP="00DF655B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</w:pPr>
      <w:r w:rsidRPr="00BA21A8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98A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VISITAS DOMICILIÁRIAS</w:t>
      </w:r>
      <w:r w:rsidR="00FE7E2A">
        <w:rPr>
          <w:rFonts w:ascii="Arial Unicode MS" w:eastAsia="Arial Unicode MS" w:hAnsi="Arial Unicode MS" w:cs="Arial Unicode MS"/>
          <w:b/>
          <w:bCs/>
          <w:color w:val="660033"/>
          <w:sz w:val="32"/>
          <w:szCs w:val="32"/>
        </w:rPr>
        <w:t>, um desafio à intervenção em RSI</w:t>
      </w:r>
    </w:p>
    <w:p w:rsidR="00A418AD" w:rsidRPr="003D6136" w:rsidRDefault="00DF655B" w:rsidP="00DF655B">
      <w:pPr>
        <w:pStyle w:val="Standard"/>
        <w:jc w:val="both"/>
        <w:rPr>
          <w:rFonts w:ascii="Arial Unicode MS" w:hAnsi="Arial Unicode MS"/>
          <w:sz w:val="20"/>
          <w:szCs w:val="20"/>
        </w:rPr>
      </w:pPr>
      <w:r w:rsidRPr="003D6136">
        <w:rPr>
          <w:rFonts w:ascii="Arial Unicode MS" w:hAnsi="Arial Unicode MS"/>
          <w:sz w:val="20"/>
          <w:szCs w:val="20"/>
        </w:rPr>
        <w:t>A</w:t>
      </w:r>
      <w:r w:rsidR="00A418AD" w:rsidRPr="003D6136">
        <w:rPr>
          <w:rFonts w:ascii="Arial Unicode MS" w:hAnsi="Arial Unicode MS"/>
          <w:sz w:val="20"/>
          <w:szCs w:val="20"/>
        </w:rPr>
        <w:t xml:space="preserve">s </w:t>
      </w:r>
      <w:r w:rsidR="00A418AD" w:rsidRPr="00085B0F">
        <w:rPr>
          <w:rFonts w:ascii="Arial Unicode MS" w:hAnsi="Arial Unicode MS"/>
          <w:b/>
          <w:sz w:val="20"/>
          <w:szCs w:val="20"/>
        </w:rPr>
        <w:t>Visitas Domiciliárias</w:t>
      </w:r>
      <w:r w:rsidR="00A418AD" w:rsidRPr="003D6136">
        <w:rPr>
          <w:rFonts w:ascii="Arial Unicode MS" w:hAnsi="Arial Unicode MS"/>
          <w:sz w:val="20"/>
          <w:szCs w:val="20"/>
        </w:rPr>
        <w:t xml:space="preserve"> constituem um desafio à </w:t>
      </w:r>
      <w:r w:rsidR="00A418AD" w:rsidRPr="00085B0F">
        <w:rPr>
          <w:rFonts w:ascii="Arial Unicode MS" w:hAnsi="Arial Unicode MS"/>
          <w:b/>
          <w:sz w:val="20"/>
          <w:szCs w:val="20"/>
        </w:rPr>
        <w:t>intervenção em Rendimento Social de Inserção</w:t>
      </w:r>
      <w:r w:rsidR="00A418AD" w:rsidRPr="003D6136">
        <w:rPr>
          <w:rFonts w:ascii="Arial Unicode MS" w:hAnsi="Arial Unicode MS"/>
          <w:sz w:val="20"/>
          <w:szCs w:val="20"/>
        </w:rPr>
        <w:t>, na medida em que são um instrumento de intervenção/avaliação privilegiado para o estabelecimento da relação de proximidade com os beneficiários</w:t>
      </w:r>
      <w:r w:rsidR="003D6136" w:rsidRPr="003D6136">
        <w:rPr>
          <w:rFonts w:ascii="Arial Unicode MS" w:hAnsi="Arial Unicode MS"/>
          <w:sz w:val="20"/>
          <w:szCs w:val="20"/>
        </w:rPr>
        <w:t>.</w:t>
      </w:r>
    </w:p>
    <w:p w:rsidR="00DF655B" w:rsidRPr="00085B0F" w:rsidRDefault="003D6136" w:rsidP="00085B0F">
      <w:pPr>
        <w:pStyle w:val="SemEspaamen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85B0F">
        <w:rPr>
          <w:rFonts w:ascii="Arial Unicode MS" w:eastAsia="Arial Unicode MS" w:hAnsi="Arial Unicode MS" w:cs="Arial Unicode MS"/>
          <w:sz w:val="20"/>
          <w:szCs w:val="20"/>
        </w:rPr>
        <w:t xml:space="preserve">A intervenção, quando </w:t>
      </w:r>
      <w:r w:rsidRPr="00085B0F">
        <w:rPr>
          <w:rFonts w:ascii="Arial Unicode MS" w:eastAsia="Arial Unicode MS" w:hAnsi="Arial Unicode MS" w:cs="Arial Unicode MS"/>
          <w:b/>
          <w:sz w:val="20"/>
          <w:szCs w:val="20"/>
        </w:rPr>
        <w:t>programada</w:t>
      </w:r>
      <w:r w:rsidRPr="00085B0F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E1014C">
        <w:rPr>
          <w:rFonts w:ascii="Arial Unicode MS" w:eastAsia="Arial Unicode MS" w:hAnsi="Arial Unicode MS" w:cs="Arial Unicode MS"/>
          <w:b/>
          <w:sz w:val="20"/>
          <w:szCs w:val="20"/>
        </w:rPr>
        <w:t>refle</w:t>
      </w:r>
      <w:r w:rsidRPr="00085B0F">
        <w:rPr>
          <w:rFonts w:ascii="Arial Unicode MS" w:eastAsia="Arial Unicode MS" w:hAnsi="Arial Unicode MS" w:cs="Arial Unicode MS"/>
          <w:b/>
          <w:sz w:val="20"/>
          <w:szCs w:val="20"/>
        </w:rPr>
        <w:t>tida</w:t>
      </w:r>
      <w:r w:rsidRPr="00085B0F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085B0F">
        <w:rPr>
          <w:rFonts w:ascii="Arial Unicode MS" w:eastAsia="Arial Unicode MS" w:hAnsi="Arial Unicode MS" w:cs="Arial Unicode MS"/>
          <w:b/>
          <w:sz w:val="20"/>
          <w:szCs w:val="20"/>
        </w:rPr>
        <w:t>articulada</w:t>
      </w:r>
      <w:r w:rsidRPr="00085B0F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085B0F">
        <w:rPr>
          <w:rFonts w:ascii="Arial Unicode MS" w:eastAsia="Arial Unicode MS" w:hAnsi="Arial Unicode MS" w:cs="Arial Unicode MS"/>
          <w:b/>
          <w:sz w:val="20"/>
          <w:szCs w:val="20"/>
        </w:rPr>
        <w:t>integrada</w:t>
      </w:r>
      <w:r w:rsidRPr="00085B0F">
        <w:rPr>
          <w:rFonts w:ascii="Arial Unicode MS" w:eastAsia="Arial Unicode MS" w:hAnsi="Arial Unicode MS" w:cs="Arial Unicode MS"/>
          <w:sz w:val="20"/>
          <w:szCs w:val="20"/>
        </w:rPr>
        <w:t xml:space="preserve"> e desenvolvida em </w:t>
      </w:r>
      <w:r w:rsidRPr="00085B0F">
        <w:rPr>
          <w:rFonts w:ascii="Arial Unicode MS" w:eastAsia="Arial Unicode MS" w:hAnsi="Arial Unicode MS" w:cs="Arial Unicode MS"/>
          <w:b/>
          <w:sz w:val="20"/>
          <w:szCs w:val="20"/>
        </w:rPr>
        <w:t>contexto de vida real</w:t>
      </w:r>
      <w:r w:rsidRPr="00085B0F">
        <w:rPr>
          <w:rFonts w:ascii="Arial Unicode MS" w:eastAsia="Arial Unicode MS" w:hAnsi="Arial Unicode MS" w:cs="Arial Unicode MS"/>
          <w:sz w:val="20"/>
          <w:szCs w:val="20"/>
        </w:rPr>
        <w:t xml:space="preserve"> das famílias, permite concretizar</w:t>
      </w:r>
      <w:r w:rsidR="00E1014C">
        <w:rPr>
          <w:rFonts w:ascii="Arial Unicode MS" w:eastAsia="Arial Unicode MS" w:hAnsi="Arial Unicode MS" w:cs="Arial Unicode MS"/>
          <w:sz w:val="20"/>
          <w:szCs w:val="20"/>
        </w:rPr>
        <w:t xml:space="preserve"> com maior consistência os obje</w:t>
      </w:r>
      <w:r w:rsidRPr="00085B0F">
        <w:rPr>
          <w:rFonts w:ascii="Arial Unicode MS" w:eastAsia="Arial Unicode MS" w:hAnsi="Arial Unicode MS" w:cs="Arial Unicode MS"/>
          <w:sz w:val="20"/>
          <w:szCs w:val="20"/>
        </w:rPr>
        <w:t>tivos desta política social</w:t>
      </w:r>
      <w:r w:rsidR="00085B0F" w:rsidRPr="00085B0F">
        <w:rPr>
          <w:rFonts w:ascii="Arial Unicode MS" w:eastAsia="Arial Unicode MS" w:hAnsi="Arial Unicode MS" w:cs="Arial Unicode MS"/>
          <w:sz w:val="20"/>
          <w:szCs w:val="20"/>
        </w:rPr>
        <w:t>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E35F78" w:rsidRPr="00AA637B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tbl>
      <w:tblPr>
        <w:tblW w:w="0" w:type="auto"/>
        <w:tblInd w:w="109" w:type="dxa"/>
        <w:tblLook w:val="0000"/>
      </w:tblPr>
      <w:tblGrid>
        <w:gridCol w:w="10490"/>
      </w:tblGrid>
      <w:tr w:rsidR="00E35F78" w:rsidRPr="00675CE2" w:rsidTr="00FA6547">
        <w:tc>
          <w:tcPr>
            <w:tcW w:w="10490" w:type="dxa"/>
            <w:shd w:val="clear" w:color="auto" w:fill="FFFFFF"/>
          </w:tcPr>
          <w:p w:rsidR="00E35F78" w:rsidRPr="00675CE2" w:rsidRDefault="00E35F78" w:rsidP="00FA6547">
            <w:pPr>
              <w:pStyle w:val="Estilopadro"/>
              <w:rPr>
                <w:sz w:val="16"/>
                <w:szCs w:val="16"/>
              </w:rPr>
            </w:pPr>
          </w:p>
        </w:tc>
      </w:tr>
    </w:tbl>
    <w:p w:rsidR="00E35F78" w:rsidRDefault="00E35F78" w:rsidP="00E35F78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>CONTEÚDOS PROGRAMÁTICOS</w:t>
      </w:r>
    </w:p>
    <w:p w:rsidR="000F63EA" w:rsidRDefault="0077776F" w:rsidP="00DF655B">
      <w:pPr>
        <w:pStyle w:val="Default"/>
        <w:numPr>
          <w:ilvl w:val="0"/>
          <w:numId w:val="3"/>
        </w:numPr>
        <w:ind w:firstLine="4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Boas Praticas em Visitas Domiciliárias;</w:t>
      </w:r>
    </w:p>
    <w:p w:rsidR="00DF655B" w:rsidRDefault="0077776F" w:rsidP="00DF655B">
      <w:pPr>
        <w:pStyle w:val="Default"/>
        <w:numPr>
          <w:ilvl w:val="0"/>
          <w:numId w:val="3"/>
        </w:numPr>
        <w:ind w:firstLine="4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Assertividade e Perfis Agressivos;</w:t>
      </w:r>
    </w:p>
    <w:p w:rsidR="000F63EA" w:rsidRDefault="0077776F" w:rsidP="00DF655B">
      <w:pPr>
        <w:pStyle w:val="Default"/>
        <w:numPr>
          <w:ilvl w:val="0"/>
          <w:numId w:val="3"/>
        </w:numPr>
        <w:ind w:firstLine="4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Instrumentos a utilizar nas visitas/Como preparar uma visita; </w:t>
      </w:r>
    </w:p>
    <w:p w:rsidR="00FE5FDD" w:rsidRPr="00DF655B" w:rsidRDefault="00FE5FDD" w:rsidP="00DF655B">
      <w:pPr>
        <w:pStyle w:val="Default"/>
        <w:numPr>
          <w:ilvl w:val="0"/>
          <w:numId w:val="3"/>
        </w:numPr>
        <w:ind w:firstLine="42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Proce</w:t>
      </w:r>
      <w:r w:rsidR="0077776F">
        <w:rPr>
          <w:rFonts w:ascii="Arial Unicode MS" w:eastAsia="Arial Unicode MS" w:hAnsi="Arial Unicode MS" w:cs="Arial Unicode MS"/>
          <w:sz w:val="20"/>
          <w:szCs w:val="20"/>
        </w:rPr>
        <w:t>dimentos nas Visitas Domiciliárias.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E35F78" w:rsidRPr="00AA637B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:rsidR="001E045C" w:rsidRPr="00620D29" w:rsidRDefault="00E35F78" w:rsidP="001E045C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 xml:space="preserve">OBJETIVO GERAL </w:t>
      </w:r>
    </w:p>
    <w:p w:rsidR="00DF655B" w:rsidRPr="00620D29" w:rsidRDefault="0077776F" w:rsidP="00DF655B">
      <w:pPr>
        <w:pStyle w:val="Pa2"/>
        <w:spacing w:after="100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Promover a reflexão </w:t>
      </w:r>
      <w:r w:rsidR="00A9021D">
        <w:rPr>
          <w:rFonts w:ascii="Arial Unicode MS" w:eastAsia="Arial Unicode MS" w:hAnsi="Arial Unicode MS" w:cs="Arial Unicode MS"/>
          <w:color w:val="000000"/>
          <w:sz w:val="20"/>
          <w:szCs w:val="20"/>
        </w:rPr>
        <w:t>acerca das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boas práticas em contexto de Visitas Domiciliárias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E35F78" w:rsidRPr="00AA637B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:rsidR="00E35F78" w:rsidRDefault="00E35F78" w:rsidP="00E35F78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>OBJETIVOS ESPECÍFICOS</w:t>
      </w:r>
    </w:p>
    <w:p w:rsidR="00620D29" w:rsidRDefault="00DF655B" w:rsidP="00620D29">
      <w:pPr>
        <w:pStyle w:val="Standard"/>
        <w:tabs>
          <w:tab w:val="left" w:pos="2985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A9021D">
        <w:rPr>
          <w:rFonts w:ascii="Arial Unicode MS" w:eastAsia="Arial Unicode MS" w:hAnsi="Arial Unicode MS" w:cs="Arial Unicode MS"/>
          <w:sz w:val="20"/>
          <w:szCs w:val="20"/>
        </w:rPr>
        <w:t>Definir boas práticas em contexto de Visitas Domiciliárias:</w:t>
      </w:r>
    </w:p>
    <w:p w:rsidR="00A9021D" w:rsidRDefault="00A9021D" w:rsidP="00620D29">
      <w:pPr>
        <w:pStyle w:val="Standard"/>
        <w:tabs>
          <w:tab w:val="left" w:pos="2985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Refletir acerca dos perfis dos beneficiários/famílias e atitude </w:t>
      </w:r>
      <w:r w:rsidR="00FE7E2A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sz w:val="20"/>
          <w:szCs w:val="20"/>
        </w:rPr>
        <w:t>adotar pela</w:t>
      </w:r>
      <w:r w:rsidR="00FE7E2A"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equipa</w:t>
      </w:r>
      <w:r w:rsidR="00FE7E2A"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de Ajudantes de Acção Direta;</w:t>
      </w:r>
    </w:p>
    <w:p w:rsidR="00DF655B" w:rsidRDefault="00620D29" w:rsidP="00DF655B">
      <w:pPr>
        <w:pStyle w:val="Standard"/>
        <w:tabs>
          <w:tab w:val="left" w:pos="2985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A9021D">
        <w:rPr>
          <w:rFonts w:ascii="Arial Unicode MS" w:eastAsia="Arial Unicode MS" w:hAnsi="Arial Unicode MS" w:cs="Arial Unicode MS"/>
          <w:sz w:val="20"/>
          <w:szCs w:val="20"/>
        </w:rPr>
        <w:t>Analisar e testar instrumentos de planificação das Visitas Domiciliárias e instrumento de registo da visita;</w:t>
      </w:r>
    </w:p>
    <w:p w:rsidR="00FE5FDD" w:rsidRPr="00620D29" w:rsidRDefault="00F10576" w:rsidP="00DF655B">
      <w:pPr>
        <w:pStyle w:val="Standard"/>
        <w:tabs>
          <w:tab w:val="left" w:pos="2985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- </w:t>
      </w:r>
      <w:r w:rsidR="00FE7E2A">
        <w:rPr>
          <w:rFonts w:ascii="Arial Unicode MS" w:eastAsia="Arial Unicode MS" w:hAnsi="Arial Unicode MS" w:cs="Arial Unicode MS"/>
          <w:sz w:val="20"/>
          <w:szCs w:val="20"/>
        </w:rPr>
        <w:t>Pensar/reconhecer</w:t>
      </w:r>
      <w:r w:rsidR="00A9021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E7E2A">
        <w:rPr>
          <w:rFonts w:ascii="Arial Unicode MS" w:eastAsia="Arial Unicode MS" w:hAnsi="Arial Unicode MS" w:cs="Arial Unicode MS"/>
          <w:sz w:val="20"/>
          <w:szCs w:val="20"/>
        </w:rPr>
        <w:t>os</w:t>
      </w:r>
      <w:r w:rsidR="00A9021D">
        <w:rPr>
          <w:rFonts w:ascii="Arial Unicode MS" w:eastAsia="Arial Unicode MS" w:hAnsi="Arial Unicode MS" w:cs="Arial Unicode MS"/>
          <w:sz w:val="20"/>
          <w:szCs w:val="20"/>
        </w:rPr>
        <w:t xml:space="preserve"> procedimentos gerais a </w:t>
      </w:r>
      <w:r w:rsidR="00FE7E2A">
        <w:rPr>
          <w:rFonts w:ascii="Arial Unicode MS" w:eastAsia="Arial Unicode MS" w:hAnsi="Arial Unicode MS" w:cs="Arial Unicode MS"/>
          <w:sz w:val="20"/>
          <w:szCs w:val="20"/>
        </w:rPr>
        <w:t>ser integrados</w:t>
      </w:r>
      <w:r w:rsidR="00A9021D">
        <w:rPr>
          <w:rFonts w:ascii="Arial Unicode MS" w:eastAsia="Arial Unicode MS" w:hAnsi="Arial Unicode MS" w:cs="Arial Unicode MS"/>
          <w:sz w:val="20"/>
          <w:szCs w:val="20"/>
        </w:rPr>
        <w:t xml:space="preserve"> pela</w:t>
      </w:r>
      <w:r w:rsidR="00FE7E2A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A9021D">
        <w:rPr>
          <w:rFonts w:ascii="Arial Unicode MS" w:eastAsia="Arial Unicode MS" w:hAnsi="Arial Unicode MS" w:cs="Arial Unicode MS"/>
          <w:sz w:val="20"/>
          <w:szCs w:val="20"/>
        </w:rPr>
        <w:t xml:space="preserve"> equipa</w:t>
      </w:r>
      <w:r w:rsidR="00FE7E2A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A9021D">
        <w:rPr>
          <w:rFonts w:ascii="Arial Unicode MS" w:eastAsia="Arial Unicode MS" w:hAnsi="Arial Unicode MS" w:cs="Arial Unicode MS"/>
          <w:sz w:val="20"/>
          <w:szCs w:val="20"/>
        </w:rPr>
        <w:t xml:space="preserve"> na realização de Visitas Domiciliárias;</w:t>
      </w:r>
      <w:r w:rsidR="00AD25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DF655B" w:rsidRDefault="00DF655B" w:rsidP="00DF655B">
      <w:pPr>
        <w:pStyle w:val="Standard"/>
        <w:tabs>
          <w:tab w:val="left" w:pos="2985"/>
        </w:tabs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2E3F10" w:rsidTr="00FA6547">
        <w:tc>
          <w:tcPr>
            <w:tcW w:w="10490" w:type="dxa"/>
          </w:tcPr>
          <w:p w:rsidR="00E35F78" w:rsidRPr="00AA637B" w:rsidRDefault="00E35F78" w:rsidP="00FA6547">
            <w:pPr>
              <w:pStyle w:val="Default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:rsidR="00E35F78" w:rsidRDefault="00E35F78" w:rsidP="00E35F78">
      <w:pPr>
        <w:pStyle w:val="Pa2"/>
        <w:spacing w:after="100"/>
      </w:pPr>
      <w:r>
        <w:rPr>
          <w:rFonts w:ascii="Arial Unicode MS" w:eastAsia="Arial Unicode MS" w:hAnsi="Arial Unicode MS" w:cs="Arial Unicode MS"/>
          <w:b/>
          <w:color w:val="632423"/>
        </w:rPr>
        <w:t>METODOLOGIAS DE FORMAÇÃO E AVALIAÇÃO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E35F78" w:rsidRPr="002E3F10" w:rsidTr="00FA6547">
        <w:tc>
          <w:tcPr>
            <w:tcW w:w="10490" w:type="dxa"/>
            <w:tcBorders>
              <w:bottom w:val="nil"/>
            </w:tcBorders>
          </w:tcPr>
          <w:p w:rsidR="00E35F78" w:rsidRPr="00D74D25" w:rsidRDefault="00E35F78" w:rsidP="00AA637B">
            <w:pPr>
              <w:pStyle w:val="Default"/>
              <w:ind w:left="-108"/>
              <w:jc w:val="both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Métodos ativos</w:t>
            </w:r>
            <w:r w:rsidR="00AA637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 de descoberta por forma a promover a participação e o envolvimento dos formandos em casos práticos. Avaliação contínua </w:t>
            </w:r>
            <w:r w:rsidR="001D222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dos formandos e realização de </w:t>
            </w:r>
            <w:r w:rsidR="00FE7E2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dinâmicas e </w:t>
            </w:r>
            <w:r w:rsidR="001D222F">
              <w:rPr>
                <w:rFonts w:ascii="Arial Unicode MS" w:eastAsia="Arial Unicode MS" w:hAnsi="Arial Unicode MS" w:cs="Arial Unicode MS"/>
                <w:sz w:val="20"/>
                <w:szCs w:val="20"/>
              </w:rPr>
              <w:t>exercícios.</w:t>
            </w:r>
          </w:p>
        </w:tc>
      </w:tr>
    </w:tbl>
    <w:p w:rsidR="007B0B08" w:rsidRPr="002E3F10" w:rsidRDefault="007B0B08" w:rsidP="00FA24D1">
      <w:pPr>
        <w:pStyle w:val="Default"/>
        <w:rPr>
          <w:sz w:val="20"/>
          <w:szCs w:val="20"/>
        </w:rPr>
      </w:pPr>
    </w:p>
    <w:p w:rsidR="002E3F10" w:rsidRPr="00FA24D1" w:rsidRDefault="002E3F10" w:rsidP="00FA24D1">
      <w:pPr>
        <w:pStyle w:val="Default"/>
        <w:sectPr w:rsidR="002E3F10" w:rsidRPr="00FA24D1" w:rsidSect="00120B7C">
          <w:headerReference w:type="default" r:id="rId12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:rsidR="006E2FD1" w:rsidRPr="00FE7E2A" w:rsidRDefault="00371180" w:rsidP="0042068A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lastRenderedPageBreak/>
        <w:t>DIAS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E7E2A" w:rsidRP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26 de outubro de 2016</w:t>
      </w:r>
    </w:p>
    <w:p w:rsidR="00371180" w:rsidRPr="00F676DA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HORÁRIO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E7E2A" w:rsidRP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10</w:t>
      </w:r>
      <w:r w:rsid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h00 às 13h e </w:t>
      </w:r>
      <w:r w:rsidR="00EC2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das 14h às 18</w:t>
      </w:r>
      <w:r w:rsid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h00</w:t>
      </w:r>
    </w:p>
    <w:p w:rsidR="00371180" w:rsidRPr="00FE7E2A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DURAÇÃO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E2FD1" w:rsidRP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6</w:t>
      </w:r>
      <w:r w:rsidR="00395A14" w:rsidRP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h</w:t>
      </w:r>
    </w:p>
    <w:p w:rsidR="0025079D" w:rsidRPr="00F676DA" w:rsidRDefault="00371180" w:rsidP="0042068A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LOCAL</w:t>
      </w:r>
      <w:r w:rsidR="006E2FD1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D75DB7" w:rsidRPr="00D75DB7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Esc</w:t>
      </w:r>
      <w:r w:rsidR="00D75DB7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ola</w:t>
      </w:r>
      <w:r w:rsidR="00D75DB7" w:rsidRPr="00D75DB7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. Prof</w:t>
      </w:r>
      <w:r w:rsidR="00D75DB7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issional</w:t>
      </w:r>
      <w:r w:rsidR="00D75DB7" w:rsidRPr="00D75DB7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 xml:space="preserve"> do Montijo</w:t>
      </w:r>
      <w:r w:rsidR="00D75DB7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- </w:t>
      </w:r>
      <w:r w:rsidR="00650422" w:rsidRPr="00650422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Rua José de Almada Negreiros, nº 217, 2870-442 Montijo</w:t>
      </w:r>
    </w:p>
    <w:p w:rsidR="004C5C1D" w:rsidRPr="00F676DA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PÚBLICO-ALVO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End"/>
      <w:r w:rsidR="006E2FD1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:</w:t>
      </w:r>
      <w:r w:rsidR="00D75DB7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61792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Ajudantes de Ação Direta dos NLI do Arco Ribeirinho </w:t>
      </w:r>
    </w:p>
    <w:p w:rsidR="004C5C1D" w:rsidRPr="00F676DA" w:rsidRDefault="004C5C1D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ÁREA DE FORMAÇÃO</w:t>
      </w:r>
      <w:r w:rsidR="008A2E4D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8C58FD">
        <w:rPr>
          <w:rFonts w:ascii="Arial Unicode MS" w:eastAsia="Arial Unicode MS" w:hAnsi="Arial Unicode MS" w:cs="Arial Unicode MS"/>
          <w:sz w:val="20"/>
          <w:szCs w:val="20"/>
        </w:rPr>
        <w:t>762 – Trabalho Social e Orientação</w:t>
      </w:r>
    </w:p>
    <w:p w:rsidR="00371180" w:rsidRPr="00F676DA" w:rsidRDefault="00371180" w:rsidP="0042068A">
      <w:pPr>
        <w:pStyle w:val="Pa2"/>
        <w:spacing w:after="120"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MODALIDADE DE FORMAÇÃO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E7E2A" w:rsidRPr="00FE7E2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Workshop</w:t>
      </w:r>
    </w:p>
    <w:p w:rsidR="00BE14B6" w:rsidRPr="00F676DA" w:rsidRDefault="00BE14B6" w:rsidP="0042068A">
      <w:pPr>
        <w:pStyle w:val="Pa2"/>
        <w:spacing w:after="120" w:line="360" w:lineRule="auto"/>
        <w:rPr>
          <w:rStyle w:val="A10"/>
          <w:rFonts w:ascii="Arial Unicode MS" w:eastAsia="Arial Unicode MS" w:hAnsi="Arial Unicode MS" w:cs="Arial Unicode MS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 DE ORGANIZAÇÃO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presencial</w:t>
      </w:r>
    </w:p>
    <w:p w:rsidR="009F15FF" w:rsidRPr="00F676DA" w:rsidRDefault="009F15FF" w:rsidP="00A12F11">
      <w:pPr>
        <w:pStyle w:val="Default"/>
        <w:spacing w:after="120" w:line="360" w:lineRule="auto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CERTIFICADO DE FORMAÇÃO</w:t>
      </w:r>
      <w:r w:rsidR="002B200D"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Presença obrigatória em pelo menos 80% do total da duração da </w:t>
      </w:r>
      <w:r w:rsidR="00FE7E2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ação.</w:t>
      </w:r>
    </w:p>
    <w:p w:rsidR="00737441" w:rsidRPr="00F10576" w:rsidRDefault="00DA5790" w:rsidP="00EC2E2A">
      <w:pPr>
        <w:pStyle w:val="Estilopadro"/>
        <w:spacing w:before="120" w:after="120" w:line="240" w:lineRule="auto"/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FORMADOR</w:t>
      </w:r>
      <w:r w:rsidR="00FE7E2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FE7E2A" w:rsidRPr="00FE7E2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Renato Melícias</w:t>
      </w:r>
    </w:p>
    <w:p w:rsidR="00FF4E88" w:rsidRDefault="00617926" w:rsidP="00EC2E2A">
      <w:pPr>
        <w:pStyle w:val="Default"/>
        <w:spacing w:before="120" w:after="12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17926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ORGANIZAÇÃO: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17926">
        <w:rPr>
          <w:rFonts w:ascii="Arial Unicode MS" w:eastAsia="Arial Unicode MS" w:hAnsi="Arial Unicode MS" w:cs="Arial Unicode MS"/>
          <w:bCs/>
          <w:sz w:val="20"/>
          <w:szCs w:val="20"/>
        </w:rPr>
        <w:t>EAPN Portugal / Núcleo Distrital de Setúbal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617926">
        <w:rPr>
          <w:rFonts w:ascii="Arial Unicode MS" w:eastAsia="Arial Unicode MS" w:hAnsi="Arial Unicode MS" w:cs="Arial Unicode MS"/>
          <w:bCs/>
          <w:sz w:val="20"/>
          <w:szCs w:val="20"/>
        </w:rPr>
        <w:t>e NLI do Arco Ribeirinho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</w:p>
    <w:p w:rsidR="00617926" w:rsidRDefault="00617926" w:rsidP="00EC2E2A">
      <w:pPr>
        <w:pStyle w:val="Default"/>
        <w:spacing w:before="120" w:after="120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617926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INSCRIÇÕES E INFORMAÇÕES ADICIONAIS: </w:t>
      </w:r>
    </w:p>
    <w:p w:rsidR="008F626B" w:rsidRDefault="008F626B" w:rsidP="00EC2E2A">
      <w:pPr>
        <w:pStyle w:val="Default"/>
        <w:spacing w:before="120" w:after="120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</w:p>
    <w:bookmarkStart w:id="0" w:name="_GoBack"/>
    <w:bookmarkEnd w:id="0"/>
    <w:p w:rsidR="008F626B" w:rsidRDefault="00F55A53" w:rsidP="00EC2E2A">
      <w:pPr>
        <w:pStyle w:val="Default"/>
        <w:spacing w:before="120" w:after="120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fldChar w:fldCharType="begin"/>
      </w:r>
      <w:r w:rsidR="00EA2B67">
        <w:rPr>
          <w:rFonts w:ascii="Arial Unicode MS" w:eastAsia="Arial Unicode MS" w:hAnsi="Arial Unicode MS" w:cs="Arial Unicode MS"/>
          <w:sz w:val="20"/>
          <w:szCs w:val="20"/>
        </w:rPr>
        <w:instrText xml:space="preserve"> HYPERLINK "mailto:</w:instrText>
      </w:r>
      <w:r w:rsidR="00EA2B67" w:rsidRPr="00EA2B67">
        <w:rPr>
          <w:rFonts w:ascii="Arial Unicode MS" w:eastAsia="Arial Unicode MS" w:hAnsi="Arial Unicode MS" w:cs="Arial Unicode MS"/>
          <w:sz w:val="20"/>
          <w:szCs w:val="20"/>
        </w:rPr>
        <w:instrText>ana.d.cunha@seg-social.pt</w:instrText>
      </w:r>
      <w:r w:rsidR="00EA2B67">
        <w:rPr>
          <w:rFonts w:ascii="Arial Unicode MS" w:eastAsia="Arial Unicode MS" w:hAnsi="Arial Unicode MS" w:cs="Arial Unicode MS"/>
          <w:sz w:val="20"/>
          <w:szCs w:val="20"/>
        </w:rPr>
        <w:instrText xml:space="preserve">" </w:instrText>
      </w:r>
      <w:r>
        <w:rPr>
          <w:rFonts w:ascii="Arial Unicode MS" w:eastAsia="Arial Unicode MS" w:hAnsi="Arial Unicode MS" w:cs="Arial Unicode MS"/>
          <w:sz w:val="20"/>
          <w:szCs w:val="20"/>
        </w:rPr>
        <w:fldChar w:fldCharType="separate"/>
      </w:r>
      <w:r w:rsidR="00EA2B67" w:rsidRPr="002507FE">
        <w:rPr>
          <w:rStyle w:val="Hiperligao"/>
          <w:rFonts w:ascii="Arial Unicode MS" w:eastAsia="Arial Unicode MS" w:hAnsi="Arial Unicode MS" w:cs="Arial Unicode MS"/>
          <w:sz w:val="20"/>
          <w:szCs w:val="20"/>
        </w:rPr>
        <w:t>ana.d.cunha@seg-social.pt</w:t>
      </w:r>
      <w:r>
        <w:rPr>
          <w:rFonts w:ascii="Arial Unicode MS" w:eastAsia="Arial Unicode MS" w:hAnsi="Arial Unicode MS" w:cs="Arial Unicode MS"/>
          <w:sz w:val="20"/>
          <w:szCs w:val="20"/>
        </w:rPr>
        <w:fldChar w:fldCharType="end"/>
      </w:r>
    </w:p>
    <w:p w:rsidR="008F626B" w:rsidRDefault="00F55A53" w:rsidP="00EC2E2A">
      <w:pPr>
        <w:pStyle w:val="Default"/>
        <w:spacing w:before="120" w:after="120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hyperlink r:id="rId13" w:history="1">
        <w:r w:rsidR="008F626B" w:rsidRPr="004F3823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m.prazeres.goncalves@seg-social.pt</w:t>
        </w:r>
      </w:hyperlink>
    </w:p>
    <w:p w:rsidR="008F626B" w:rsidRDefault="00F55A53" w:rsidP="00EC2E2A">
      <w:pPr>
        <w:pStyle w:val="Default"/>
        <w:spacing w:before="120" w:after="120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hyperlink r:id="rId14" w:history="1">
        <w:r w:rsidR="008F626B" w:rsidRPr="004F3823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m.ramos.costa@seg-social.pt</w:t>
        </w:r>
      </w:hyperlink>
    </w:p>
    <w:p w:rsidR="008F626B" w:rsidRDefault="00065094" w:rsidP="00EC2E2A">
      <w:pPr>
        <w:pStyle w:val="Default"/>
        <w:spacing w:before="120" w:after="120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hyperlink r:id="rId15" w:history="1">
        <w:r w:rsidRPr="001A766D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setubal@eapn.pt</w:t>
        </w:r>
      </w:hyperlink>
      <w: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</w:p>
    <w:p w:rsidR="001D55AE" w:rsidRPr="0042068A" w:rsidRDefault="00395A14" w:rsidP="001D55AE">
      <w:pPr>
        <w:pStyle w:val="Defaul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42068A">
        <w:rPr>
          <w:rFonts w:ascii="Arial Unicode MS" w:eastAsia="Arial Unicode MS" w:hAnsi="Arial Unicode MS" w:cs="Arial Unicode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1201420</wp:posOffset>
            </wp:positionV>
            <wp:extent cx="1943100" cy="1028700"/>
            <wp:effectExtent l="19050" t="0" r="0" b="0"/>
            <wp:wrapNone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55AE" w:rsidRPr="0042068A" w:rsidSect="00737441">
      <w:pgSz w:w="11906" w:h="16838"/>
      <w:pgMar w:top="851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C3" w:rsidRDefault="007C5DC3" w:rsidP="00371180">
      <w:pPr>
        <w:spacing w:after="0" w:line="240" w:lineRule="auto"/>
      </w:pPr>
      <w:r>
        <w:separator/>
      </w:r>
    </w:p>
  </w:endnote>
  <w:endnote w:type="continuationSeparator" w:id="0">
    <w:p w:rsidR="007C5DC3" w:rsidRDefault="007C5DC3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C3" w:rsidRDefault="007C5DC3" w:rsidP="00371180">
      <w:pPr>
        <w:spacing w:after="0" w:line="240" w:lineRule="auto"/>
      </w:pPr>
      <w:r>
        <w:separator/>
      </w:r>
    </w:p>
  </w:footnote>
  <w:footnote w:type="continuationSeparator" w:id="0">
    <w:p w:rsidR="007C5DC3" w:rsidRDefault="007C5DC3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Default="001D55AE">
    <w:pPr>
      <w:pStyle w:val="Cabealho"/>
    </w:pPr>
    <w:r>
      <w:rPr>
        <w:noProof/>
      </w:rPr>
      <w:drawing>
        <wp:inline distT="0" distB="0" distL="0" distR="0">
          <wp:extent cx="6684264" cy="2319528"/>
          <wp:effectExtent l="19050" t="0" r="2286" b="0"/>
          <wp:docPr id="1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1180" w:rsidRPr="00AA637B" w:rsidRDefault="00371180">
    <w:pPr>
      <w:pStyle w:val="Cabealh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94E"/>
    <w:multiLevelType w:val="hybridMultilevel"/>
    <w:tmpl w:val="4940858C"/>
    <w:lvl w:ilvl="0" w:tplc="E998FE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996BC9"/>
    <w:multiLevelType w:val="multilevel"/>
    <w:tmpl w:val="B09AB7EE"/>
    <w:styleLink w:val="WWNum1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180"/>
    <w:rsid w:val="00053B2D"/>
    <w:rsid w:val="00062591"/>
    <w:rsid w:val="00065094"/>
    <w:rsid w:val="00066323"/>
    <w:rsid w:val="00075EC0"/>
    <w:rsid w:val="00085B0F"/>
    <w:rsid w:val="0009355D"/>
    <w:rsid w:val="00093A82"/>
    <w:rsid w:val="00096509"/>
    <w:rsid w:val="000973BD"/>
    <w:rsid w:val="000A7C74"/>
    <w:rsid w:val="000F63EA"/>
    <w:rsid w:val="00120B7C"/>
    <w:rsid w:val="00144267"/>
    <w:rsid w:val="0015716F"/>
    <w:rsid w:val="001651C8"/>
    <w:rsid w:val="001B693B"/>
    <w:rsid w:val="001C6012"/>
    <w:rsid w:val="001D222F"/>
    <w:rsid w:val="001D55AE"/>
    <w:rsid w:val="001E045C"/>
    <w:rsid w:val="001E4D28"/>
    <w:rsid w:val="001F0720"/>
    <w:rsid w:val="0021247A"/>
    <w:rsid w:val="0021398A"/>
    <w:rsid w:val="00223139"/>
    <w:rsid w:val="0025079D"/>
    <w:rsid w:val="002671F1"/>
    <w:rsid w:val="00281460"/>
    <w:rsid w:val="00282F0F"/>
    <w:rsid w:val="00284092"/>
    <w:rsid w:val="002A33A5"/>
    <w:rsid w:val="002B200D"/>
    <w:rsid w:val="002E3F10"/>
    <w:rsid w:val="00304F1D"/>
    <w:rsid w:val="00306625"/>
    <w:rsid w:val="0031139C"/>
    <w:rsid w:val="00316D98"/>
    <w:rsid w:val="0034563E"/>
    <w:rsid w:val="00362499"/>
    <w:rsid w:val="00371180"/>
    <w:rsid w:val="003809D1"/>
    <w:rsid w:val="00382EB3"/>
    <w:rsid w:val="00394AC0"/>
    <w:rsid w:val="00395A14"/>
    <w:rsid w:val="003A35FF"/>
    <w:rsid w:val="003D6136"/>
    <w:rsid w:val="0042068A"/>
    <w:rsid w:val="00442586"/>
    <w:rsid w:val="004B2D9C"/>
    <w:rsid w:val="004C4F1E"/>
    <w:rsid w:val="004C5C1D"/>
    <w:rsid w:val="004C7AC9"/>
    <w:rsid w:val="00502D00"/>
    <w:rsid w:val="00542FCF"/>
    <w:rsid w:val="00567FD1"/>
    <w:rsid w:val="00597ACB"/>
    <w:rsid w:val="005A7D54"/>
    <w:rsid w:val="005C7E57"/>
    <w:rsid w:val="005F0501"/>
    <w:rsid w:val="00617926"/>
    <w:rsid w:val="00620D29"/>
    <w:rsid w:val="00622E2F"/>
    <w:rsid w:val="00623EB4"/>
    <w:rsid w:val="00650422"/>
    <w:rsid w:val="0065368D"/>
    <w:rsid w:val="0066185C"/>
    <w:rsid w:val="006645D2"/>
    <w:rsid w:val="00664E91"/>
    <w:rsid w:val="006E2FD1"/>
    <w:rsid w:val="006E5AE0"/>
    <w:rsid w:val="006E76F8"/>
    <w:rsid w:val="006F459D"/>
    <w:rsid w:val="00726DCA"/>
    <w:rsid w:val="00737441"/>
    <w:rsid w:val="0077776F"/>
    <w:rsid w:val="007B0B08"/>
    <w:rsid w:val="007C5DC3"/>
    <w:rsid w:val="007E3A3E"/>
    <w:rsid w:val="0083309A"/>
    <w:rsid w:val="0087476F"/>
    <w:rsid w:val="008A2E4D"/>
    <w:rsid w:val="008A6706"/>
    <w:rsid w:val="008C58FD"/>
    <w:rsid w:val="008E47B8"/>
    <w:rsid w:val="008F626B"/>
    <w:rsid w:val="009208E5"/>
    <w:rsid w:val="00926CB1"/>
    <w:rsid w:val="00940F38"/>
    <w:rsid w:val="009550D0"/>
    <w:rsid w:val="009721CA"/>
    <w:rsid w:val="009853D5"/>
    <w:rsid w:val="009E3D87"/>
    <w:rsid w:val="009F15FF"/>
    <w:rsid w:val="009F46B7"/>
    <w:rsid w:val="009F6C38"/>
    <w:rsid w:val="00A04D19"/>
    <w:rsid w:val="00A10755"/>
    <w:rsid w:val="00A12F11"/>
    <w:rsid w:val="00A36401"/>
    <w:rsid w:val="00A418AD"/>
    <w:rsid w:val="00A738D9"/>
    <w:rsid w:val="00A9021D"/>
    <w:rsid w:val="00AA637B"/>
    <w:rsid w:val="00AB594F"/>
    <w:rsid w:val="00AD25DE"/>
    <w:rsid w:val="00AD4A8C"/>
    <w:rsid w:val="00AE5CC1"/>
    <w:rsid w:val="00AF3EA8"/>
    <w:rsid w:val="00B00381"/>
    <w:rsid w:val="00B24B7C"/>
    <w:rsid w:val="00B27848"/>
    <w:rsid w:val="00B34DAE"/>
    <w:rsid w:val="00B36395"/>
    <w:rsid w:val="00B57D43"/>
    <w:rsid w:val="00B72113"/>
    <w:rsid w:val="00B8614E"/>
    <w:rsid w:val="00BA21A8"/>
    <w:rsid w:val="00BE14B6"/>
    <w:rsid w:val="00C07037"/>
    <w:rsid w:val="00C25E49"/>
    <w:rsid w:val="00C432D8"/>
    <w:rsid w:val="00C77D91"/>
    <w:rsid w:val="00C92B28"/>
    <w:rsid w:val="00CB081D"/>
    <w:rsid w:val="00D331A5"/>
    <w:rsid w:val="00D60199"/>
    <w:rsid w:val="00D75DB7"/>
    <w:rsid w:val="00DA5790"/>
    <w:rsid w:val="00DC72FF"/>
    <w:rsid w:val="00DD5579"/>
    <w:rsid w:val="00DD5DD4"/>
    <w:rsid w:val="00DE1B13"/>
    <w:rsid w:val="00DE76E2"/>
    <w:rsid w:val="00DE7FC8"/>
    <w:rsid w:val="00DF655B"/>
    <w:rsid w:val="00E07E42"/>
    <w:rsid w:val="00E1014C"/>
    <w:rsid w:val="00E220F0"/>
    <w:rsid w:val="00E35F78"/>
    <w:rsid w:val="00E46E09"/>
    <w:rsid w:val="00E54043"/>
    <w:rsid w:val="00E60947"/>
    <w:rsid w:val="00E70B56"/>
    <w:rsid w:val="00E71432"/>
    <w:rsid w:val="00EA2B67"/>
    <w:rsid w:val="00EA7533"/>
    <w:rsid w:val="00EC0346"/>
    <w:rsid w:val="00EC0FA4"/>
    <w:rsid w:val="00EC2E2A"/>
    <w:rsid w:val="00F10576"/>
    <w:rsid w:val="00F55A53"/>
    <w:rsid w:val="00F67100"/>
    <w:rsid w:val="00F676DA"/>
    <w:rsid w:val="00F923D1"/>
    <w:rsid w:val="00FA0054"/>
    <w:rsid w:val="00FA24D1"/>
    <w:rsid w:val="00FA4AB6"/>
    <w:rsid w:val="00FA5D1E"/>
    <w:rsid w:val="00FE5FDD"/>
    <w:rsid w:val="00FE7E2A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customStyle="1" w:styleId="Standard">
    <w:name w:val="Standard"/>
    <w:rsid w:val="00DF655B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Semlista"/>
    <w:rsid w:val="00DF655B"/>
    <w:pPr>
      <w:numPr>
        <w:numId w:val="3"/>
      </w:numPr>
    </w:pPr>
  </w:style>
  <w:style w:type="paragraph" w:styleId="SemEspaamento">
    <w:name w:val="No Spacing"/>
    <w:uiPriority w:val="1"/>
    <w:qFormat/>
    <w:rsid w:val="0008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c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c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customStyle="1" w:styleId="Standard">
    <w:name w:val="Standard"/>
    <w:rsid w:val="00DF655B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Semlista"/>
    <w:rsid w:val="00DF655B"/>
    <w:pPr>
      <w:numPr>
        <w:numId w:val="3"/>
      </w:numPr>
    </w:pPr>
  </w:style>
  <w:style w:type="paragraph" w:styleId="SemEspaamento">
    <w:name w:val="No Spacing"/>
    <w:uiPriority w:val="1"/>
    <w:qFormat/>
    <w:rsid w:val="00085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.prazeres.goncalves@seg-social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etubal@eapn.pt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ramos.costa@seg-socia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B901318882FA419A2C66499D47AB75" ma:contentTypeVersion="2" ma:contentTypeDescription="Criar um novo documento." ma:contentTypeScope="" ma:versionID="c4dc1abcd6c7b376cda7ffd34cc0058e">
  <xsd:schema xmlns:xsd="http://www.w3.org/2001/XMLSchema" xmlns:xs="http://www.w3.org/2001/XMLSchema" xmlns:p="http://schemas.microsoft.com/office/2006/metadata/properties" xmlns:ns2="579d5e6d-a823-4517-a3e1-9c745552edec" targetNamespace="http://schemas.microsoft.com/office/2006/metadata/properties" ma:root="true" ma:fieldsID="5c12dc89a52800f12301ceab7b820f81" ns2:_="">
    <xsd:import namespace="579d5e6d-a823-4517-a3e1-9c745552ed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5e6d-a823-4517-a3e1-9c745552e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85B6-D286-4459-B367-69A18BB07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777E7-EC31-40BC-AE18-9CDC38D79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5e6d-a823-4517-a3e1-9c745552e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4E6D4-BE72-48D9-B7F0-8D79F829A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33E43E-8CD5-4F87-84D5-F67EB643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Coordenador</cp:lastModifiedBy>
  <cp:revision>6</cp:revision>
  <cp:lastPrinted>2016-10-20T12:26:00Z</cp:lastPrinted>
  <dcterms:created xsi:type="dcterms:W3CDTF">2016-10-24T13:56:00Z</dcterms:created>
  <dcterms:modified xsi:type="dcterms:W3CDTF">2016-10-24T13:59:00Z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0x01010000B901318882FA419A2C66499D47AB75</vt:lpwstr>
  </property>
</Properties>
</file>